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ACF61" w14:textId="77777777" w:rsidR="000063F1" w:rsidRPr="00676234" w:rsidRDefault="00C93A1F" w:rsidP="003F1A2E">
      <w:pPr>
        <w:jc w:val="center"/>
        <w:rPr>
          <w:rFonts w:ascii="Baskerville" w:hAnsi="Baskerville"/>
        </w:rPr>
      </w:pPr>
      <w:r w:rsidRPr="00676234">
        <w:rPr>
          <w:rFonts w:ascii="Baskerville" w:hAnsi="Baskerville"/>
        </w:rPr>
        <w:t>California State University</w:t>
      </w:r>
    </w:p>
    <w:p w14:paraId="1B928E10" w14:textId="77777777" w:rsidR="00C93A1F" w:rsidRPr="00676234" w:rsidRDefault="00C93A1F" w:rsidP="003F1A2E">
      <w:pPr>
        <w:jc w:val="center"/>
        <w:rPr>
          <w:rFonts w:ascii="Baskerville" w:hAnsi="Baskerville"/>
        </w:rPr>
      </w:pPr>
      <w:r w:rsidRPr="00676234">
        <w:rPr>
          <w:rFonts w:ascii="Baskerville" w:hAnsi="Baskerville"/>
        </w:rPr>
        <w:t>Department of Human Development</w:t>
      </w:r>
    </w:p>
    <w:p w14:paraId="6060BCC6" w14:textId="77777777" w:rsidR="00C93A1F" w:rsidRPr="00676234" w:rsidRDefault="00C93A1F" w:rsidP="003F1A2E">
      <w:pPr>
        <w:jc w:val="center"/>
        <w:rPr>
          <w:rFonts w:ascii="Baskerville" w:hAnsi="Baskerville"/>
        </w:rPr>
      </w:pPr>
      <w:r w:rsidRPr="00676234">
        <w:rPr>
          <w:rFonts w:ascii="Baskerville" w:hAnsi="Baskerville"/>
        </w:rPr>
        <w:t>HDEV 470: Seminar/Practicum</w:t>
      </w:r>
    </w:p>
    <w:p w14:paraId="7A36E446" w14:textId="77777777" w:rsidR="00C93A1F" w:rsidRDefault="00C93A1F">
      <w:pPr>
        <w:rPr>
          <w:rFonts w:ascii="Baskerville" w:hAnsi="Baskerville"/>
        </w:rPr>
      </w:pPr>
    </w:p>
    <w:p w14:paraId="26E0444C" w14:textId="77777777" w:rsidR="003F1A2E" w:rsidRDefault="003F1A2E" w:rsidP="003F1A2E">
      <w:pPr>
        <w:jc w:val="center"/>
        <w:rPr>
          <w:rFonts w:ascii="Baskerville" w:hAnsi="Baskerville"/>
        </w:rPr>
      </w:pPr>
    </w:p>
    <w:p w14:paraId="04A8DC9F" w14:textId="760F2B59" w:rsidR="00C93A1F" w:rsidRPr="00676234" w:rsidRDefault="007C204A" w:rsidP="003F1A2E">
      <w:pPr>
        <w:jc w:val="center"/>
        <w:rPr>
          <w:rFonts w:ascii="Baskerville" w:hAnsi="Baskerville"/>
          <w:b/>
          <w:sz w:val="24"/>
          <w:szCs w:val="24"/>
        </w:rPr>
      </w:pPr>
      <w:r w:rsidRPr="00676234">
        <w:rPr>
          <w:rFonts w:ascii="Baskerville" w:hAnsi="Baskerville"/>
          <w:b/>
          <w:sz w:val="24"/>
          <w:szCs w:val="24"/>
        </w:rPr>
        <w:t>HA</w:t>
      </w:r>
      <w:r w:rsidR="00567288" w:rsidRPr="00676234">
        <w:rPr>
          <w:rFonts w:ascii="Baskerville" w:hAnsi="Baskerville"/>
          <w:b/>
          <w:sz w:val="24"/>
          <w:szCs w:val="24"/>
        </w:rPr>
        <w:t xml:space="preserve">NDBOOK FOR </w:t>
      </w:r>
      <w:r w:rsidR="00617342" w:rsidRPr="00676234">
        <w:rPr>
          <w:rFonts w:ascii="Baskerville" w:hAnsi="Baskerville"/>
          <w:b/>
          <w:sz w:val="24"/>
          <w:szCs w:val="24"/>
        </w:rPr>
        <w:t xml:space="preserve">HDEV 470 </w:t>
      </w:r>
      <w:r w:rsidR="00567288" w:rsidRPr="00676234">
        <w:rPr>
          <w:rFonts w:ascii="Baskerville" w:hAnsi="Baskerville"/>
          <w:b/>
          <w:sz w:val="24"/>
          <w:szCs w:val="24"/>
        </w:rPr>
        <w:t>STUDENTS AND SPONSORING ORGANIZATIONS</w:t>
      </w:r>
    </w:p>
    <w:p w14:paraId="37EFFC38" w14:textId="77777777" w:rsidR="007C204A" w:rsidRDefault="007C204A" w:rsidP="003F1A2E">
      <w:pPr>
        <w:jc w:val="center"/>
        <w:rPr>
          <w:rFonts w:ascii="Baskerville" w:hAnsi="Baskerville"/>
        </w:rPr>
      </w:pPr>
    </w:p>
    <w:p w14:paraId="3B05B27A" w14:textId="77777777" w:rsidR="003F1A2E" w:rsidRDefault="003F1A2E" w:rsidP="003F1A2E">
      <w:pPr>
        <w:jc w:val="right"/>
        <w:rPr>
          <w:rFonts w:ascii="Baskerville" w:hAnsi="Baskerville"/>
        </w:rPr>
      </w:pPr>
    </w:p>
    <w:sdt>
      <w:sdtPr>
        <w:rPr>
          <w:rFonts w:ascii="Baskerville" w:eastAsiaTheme="minorEastAsia" w:hAnsi="Baskerville" w:cstheme="minorBidi"/>
          <w:b w:val="0"/>
          <w:bCs w:val="0"/>
          <w:color w:val="auto"/>
          <w:sz w:val="24"/>
          <w:szCs w:val="24"/>
        </w:rPr>
        <w:id w:val="1520355536"/>
        <w:docPartObj>
          <w:docPartGallery w:val="Table of Contents"/>
          <w:docPartUnique/>
        </w:docPartObj>
      </w:sdtPr>
      <w:sdtEndPr>
        <w:rPr>
          <w:noProof/>
        </w:rPr>
      </w:sdtEndPr>
      <w:sdtContent>
        <w:p w14:paraId="57858A7C" w14:textId="0300EE9D" w:rsidR="0084210A" w:rsidRPr="004D44B7" w:rsidRDefault="0084210A" w:rsidP="004D44B7">
          <w:pPr>
            <w:pStyle w:val="TOCHeading"/>
            <w:jc w:val="center"/>
            <w:rPr>
              <w:rFonts w:ascii="Baskerville" w:hAnsi="Baskerville"/>
              <w:color w:val="auto"/>
              <w:sz w:val="24"/>
              <w:szCs w:val="24"/>
            </w:rPr>
          </w:pPr>
          <w:r w:rsidRPr="004D44B7">
            <w:rPr>
              <w:rFonts w:ascii="Baskerville" w:hAnsi="Baskerville"/>
              <w:color w:val="auto"/>
              <w:sz w:val="24"/>
              <w:szCs w:val="24"/>
            </w:rPr>
            <w:t>Table of Contents</w:t>
          </w:r>
        </w:p>
        <w:p w14:paraId="7BC8AE53" w14:textId="77777777" w:rsidR="003A1A95" w:rsidRPr="00DA27A0" w:rsidRDefault="0084210A">
          <w:pPr>
            <w:pStyle w:val="TOC1"/>
            <w:rPr>
              <w:rFonts w:ascii="Baskerville" w:hAnsi="Baskerville"/>
              <w:b w:val="0"/>
              <w:noProof/>
              <w:lang w:eastAsia="ja-JP"/>
            </w:rPr>
          </w:pPr>
          <w:r w:rsidRPr="00DA27A0">
            <w:rPr>
              <w:rFonts w:ascii="Baskerville" w:hAnsi="Baskerville"/>
              <w:b w:val="0"/>
            </w:rPr>
            <w:fldChar w:fldCharType="begin"/>
          </w:r>
          <w:r w:rsidRPr="00DA27A0">
            <w:rPr>
              <w:rFonts w:ascii="Baskerville" w:hAnsi="Baskerville"/>
              <w:b w:val="0"/>
            </w:rPr>
            <w:instrText xml:space="preserve"> TOC \o "1-3" \h \z \u </w:instrText>
          </w:r>
          <w:r w:rsidRPr="00DA27A0">
            <w:rPr>
              <w:rFonts w:ascii="Baskerville" w:hAnsi="Baskerville"/>
              <w:b w:val="0"/>
            </w:rPr>
            <w:fldChar w:fldCharType="separate"/>
          </w:r>
          <w:r w:rsidR="003A1A95" w:rsidRPr="00DA27A0">
            <w:rPr>
              <w:rFonts w:ascii="Baskerville" w:hAnsi="Baskerville"/>
              <w:b w:val="0"/>
              <w:noProof/>
            </w:rPr>
            <w:t>1. CATALOGUE DESCRIPTION</w:t>
          </w:r>
          <w:r w:rsidR="003A1A95" w:rsidRPr="00DA27A0">
            <w:rPr>
              <w:rFonts w:ascii="Baskerville" w:hAnsi="Baskerville"/>
              <w:b w:val="0"/>
              <w:noProof/>
            </w:rPr>
            <w:tab/>
          </w:r>
          <w:r w:rsidR="003A1A95" w:rsidRPr="00DA27A0">
            <w:rPr>
              <w:rFonts w:ascii="Baskerville" w:hAnsi="Baskerville"/>
              <w:b w:val="0"/>
              <w:noProof/>
            </w:rPr>
            <w:fldChar w:fldCharType="begin"/>
          </w:r>
          <w:r w:rsidR="003A1A95" w:rsidRPr="00DA27A0">
            <w:rPr>
              <w:rFonts w:ascii="Baskerville" w:hAnsi="Baskerville"/>
              <w:b w:val="0"/>
              <w:noProof/>
            </w:rPr>
            <w:instrText xml:space="preserve"> PAGEREF _Toc336011276 \h </w:instrText>
          </w:r>
          <w:r w:rsidR="003A1A95" w:rsidRPr="00DA27A0">
            <w:rPr>
              <w:rFonts w:ascii="Baskerville" w:hAnsi="Baskerville"/>
              <w:b w:val="0"/>
              <w:noProof/>
            </w:rPr>
          </w:r>
          <w:r w:rsidR="003A1A95" w:rsidRPr="00DA27A0">
            <w:rPr>
              <w:rFonts w:ascii="Baskerville" w:hAnsi="Baskerville"/>
              <w:b w:val="0"/>
              <w:noProof/>
            </w:rPr>
            <w:fldChar w:fldCharType="separate"/>
          </w:r>
          <w:r w:rsidR="005A7ACE">
            <w:rPr>
              <w:rFonts w:ascii="Baskerville" w:hAnsi="Baskerville"/>
              <w:b w:val="0"/>
              <w:noProof/>
            </w:rPr>
            <w:t>2</w:t>
          </w:r>
          <w:r w:rsidR="003A1A95" w:rsidRPr="00DA27A0">
            <w:rPr>
              <w:rFonts w:ascii="Baskerville" w:hAnsi="Baskerville"/>
              <w:b w:val="0"/>
              <w:noProof/>
            </w:rPr>
            <w:fldChar w:fldCharType="end"/>
          </w:r>
        </w:p>
        <w:p w14:paraId="5CD49186" w14:textId="77777777" w:rsidR="003A1A95" w:rsidRPr="00DA27A0" w:rsidRDefault="003A1A95">
          <w:pPr>
            <w:pStyle w:val="TOC1"/>
            <w:rPr>
              <w:rFonts w:ascii="Baskerville" w:hAnsi="Baskerville"/>
              <w:b w:val="0"/>
              <w:noProof/>
              <w:lang w:eastAsia="ja-JP"/>
            </w:rPr>
          </w:pPr>
          <w:r w:rsidRPr="00DA27A0">
            <w:rPr>
              <w:rFonts w:ascii="Baskerville" w:hAnsi="Baskerville"/>
              <w:b w:val="0"/>
              <w:noProof/>
            </w:rPr>
            <w:t>2. GENERAL INFORMATION</w:t>
          </w:r>
          <w:r w:rsidRPr="00DA27A0">
            <w:rPr>
              <w:rFonts w:ascii="Baskerville" w:hAnsi="Baskerville"/>
              <w:b w:val="0"/>
              <w:noProof/>
            </w:rPr>
            <w:tab/>
          </w:r>
          <w:r w:rsidRPr="00DA27A0">
            <w:rPr>
              <w:rFonts w:ascii="Baskerville" w:hAnsi="Baskerville"/>
              <w:b w:val="0"/>
              <w:noProof/>
            </w:rPr>
            <w:fldChar w:fldCharType="begin"/>
          </w:r>
          <w:r w:rsidRPr="00DA27A0">
            <w:rPr>
              <w:rFonts w:ascii="Baskerville" w:hAnsi="Baskerville"/>
              <w:b w:val="0"/>
              <w:noProof/>
            </w:rPr>
            <w:instrText xml:space="preserve"> PAGEREF _Toc336011277 \h </w:instrText>
          </w:r>
          <w:r w:rsidRPr="00DA27A0">
            <w:rPr>
              <w:rFonts w:ascii="Baskerville" w:hAnsi="Baskerville"/>
              <w:b w:val="0"/>
              <w:noProof/>
            </w:rPr>
          </w:r>
          <w:r w:rsidRPr="00DA27A0">
            <w:rPr>
              <w:rFonts w:ascii="Baskerville" w:hAnsi="Baskerville"/>
              <w:b w:val="0"/>
              <w:noProof/>
            </w:rPr>
            <w:fldChar w:fldCharType="separate"/>
          </w:r>
          <w:r w:rsidR="005A7ACE">
            <w:rPr>
              <w:rFonts w:ascii="Baskerville" w:hAnsi="Baskerville"/>
              <w:b w:val="0"/>
              <w:noProof/>
            </w:rPr>
            <w:t>2</w:t>
          </w:r>
          <w:r w:rsidRPr="00DA27A0">
            <w:rPr>
              <w:rFonts w:ascii="Baskerville" w:hAnsi="Baskerville"/>
              <w:b w:val="0"/>
              <w:noProof/>
            </w:rPr>
            <w:fldChar w:fldCharType="end"/>
          </w:r>
        </w:p>
        <w:p w14:paraId="61DFA6C2" w14:textId="77777777" w:rsidR="003A1A95" w:rsidRPr="00DA27A0" w:rsidRDefault="003A1A95">
          <w:pPr>
            <w:pStyle w:val="TOC2"/>
            <w:tabs>
              <w:tab w:val="right" w:leader="dot" w:pos="10070"/>
            </w:tabs>
            <w:rPr>
              <w:rFonts w:ascii="Baskerville" w:hAnsi="Baskerville"/>
              <w:b w:val="0"/>
              <w:noProof/>
              <w:sz w:val="24"/>
              <w:szCs w:val="24"/>
              <w:lang w:eastAsia="ja-JP"/>
            </w:rPr>
          </w:pPr>
          <w:r w:rsidRPr="00DA27A0">
            <w:rPr>
              <w:rFonts w:ascii="Baskerville" w:hAnsi="Baskerville"/>
              <w:b w:val="0"/>
              <w:noProof/>
              <w:sz w:val="24"/>
              <w:szCs w:val="24"/>
            </w:rPr>
            <w:t>2.1 Definition</w:t>
          </w:r>
          <w:r w:rsidRPr="00DA27A0">
            <w:rPr>
              <w:rFonts w:ascii="Baskerville" w:hAnsi="Baskerville"/>
              <w:b w:val="0"/>
              <w:noProof/>
              <w:sz w:val="24"/>
              <w:szCs w:val="24"/>
            </w:rPr>
            <w:tab/>
          </w:r>
          <w:r w:rsidRPr="00DA27A0">
            <w:rPr>
              <w:rFonts w:ascii="Baskerville" w:hAnsi="Baskerville"/>
              <w:b w:val="0"/>
              <w:noProof/>
              <w:sz w:val="24"/>
              <w:szCs w:val="24"/>
            </w:rPr>
            <w:fldChar w:fldCharType="begin"/>
          </w:r>
          <w:r w:rsidRPr="00DA27A0">
            <w:rPr>
              <w:rFonts w:ascii="Baskerville" w:hAnsi="Baskerville"/>
              <w:b w:val="0"/>
              <w:noProof/>
              <w:sz w:val="24"/>
              <w:szCs w:val="24"/>
            </w:rPr>
            <w:instrText xml:space="preserve"> PAGEREF _Toc336011278 \h </w:instrText>
          </w:r>
          <w:r w:rsidRPr="00DA27A0">
            <w:rPr>
              <w:rFonts w:ascii="Baskerville" w:hAnsi="Baskerville"/>
              <w:b w:val="0"/>
              <w:noProof/>
              <w:sz w:val="24"/>
              <w:szCs w:val="24"/>
            </w:rPr>
          </w:r>
          <w:r w:rsidRPr="00DA27A0">
            <w:rPr>
              <w:rFonts w:ascii="Baskerville" w:hAnsi="Baskerville"/>
              <w:b w:val="0"/>
              <w:noProof/>
              <w:sz w:val="24"/>
              <w:szCs w:val="24"/>
            </w:rPr>
            <w:fldChar w:fldCharType="separate"/>
          </w:r>
          <w:r w:rsidR="005A7ACE">
            <w:rPr>
              <w:rFonts w:ascii="Baskerville" w:hAnsi="Baskerville"/>
              <w:b w:val="0"/>
              <w:noProof/>
              <w:sz w:val="24"/>
              <w:szCs w:val="24"/>
            </w:rPr>
            <w:t>2</w:t>
          </w:r>
          <w:r w:rsidRPr="00DA27A0">
            <w:rPr>
              <w:rFonts w:ascii="Baskerville" w:hAnsi="Baskerville"/>
              <w:b w:val="0"/>
              <w:noProof/>
              <w:sz w:val="24"/>
              <w:szCs w:val="24"/>
            </w:rPr>
            <w:fldChar w:fldCharType="end"/>
          </w:r>
        </w:p>
        <w:p w14:paraId="5C0D3B97" w14:textId="77777777" w:rsidR="003A1A95" w:rsidRPr="00DA27A0" w:rsidRDefault="003A1A95">
          <w:pPr>
            <w:pStyle w:val="TOC2"/>
            <w:tabs>
              <w:tab w:val="right" w:leader="dot" w:pos="10070"/>
            </w:tabs>
            <w:rPr>
              <w:rFonts w:ascii="Baskerville" w:hAnsi="Baskerville"/>
              <w:b w:val="0"/>
              <w:noProof/>
              <w:sz w:val="24"/>
              <w:szCs w:val="24"/>
              <w:lang w:eastAsia="ja-JP"/>
            </w:rPr>
          </w:pPr>
          <w:r w:rsidRPr="00DA27A0">
            <w:rPr>
              <w:rFonts w:ascii="Baskerville" w:hAnsi="Baskerville"/>
              <w:b w:val="0"/>
              <w:noProof/>
              <w:sz w:val="24"/>
              <w:szCs w:val="24"/>
            </w:rPr>
            <w:t>2.2 Purpose</w:t>
          </w:r>
          <w:r w:rsidRPr="00DA27A0">
            <w:rPr>
              <w:rFonts w:ascii="Baskerville" w:hAnsi="Baskerville"/>
              <w:b w:val="0"/>
              <w:noProof/>
              <w:sz w:val="24"/>
              <w:szCs w:val="24"/>
            </w:rPr>
            <w:tab/>
          </w:r>
          <w:r w:rsidRPr="00DA27A0">
            <w:rPr>
              <w:rFonts w:ascii="Baskerville" w:hAnsi="Baskerville"/>
              <w:b w:val="0"/>
              <w:noProof/>
              <w:sz w:val="24"/>
              <w:szCs w:val="24"/>
            </w:rPr>
            <w:fldChar w:fldCharType="begin"/>
          </w:r>
          <w:r w:rsidRPr="00DA27A0">
            <w:rPr>
              <w:rFonts w:ascii="Baskerville" w:hAnsi="Baskerville"/>
              <w:b w:val="0"/>
              <w:noProof/>
              <w:sz w:val="24"/>
              <w:szCs w:val="24"/>
            </w:rPr>
            <w:instrText xml:space="preserve"> PAGEREF _Toc336011279 \h </w:instrText>
          </w:r>
          <w:r w:rsidRPr="00DA27A0">
            <w:rPr>
              <w:rFonts w:ascii="Baskerville" w:hAnsi="Baskerville"/>
              <w:b w:val="0"/>
              <w:noProof/>
              <w:sz w:val="24"/>
              <w:szCs w:val="24"/>
            </w:rPr>
          </w:r>
          <w:r w:rsidRPr="00DA27A0">
            <w:rPr>
              <w:rFonts w:ascii="Baskerville" w:hAnsi="Baskerville"/>
              <w:b w:val="0"/>
              <w:noProof/>
              <w:sz w:val="24"/>
              <w:szCs w:val="24"/>
            </w:rPr>
            <w:fldChar w:fldCharType="separate"/>
          </w:r>
          <w:r w:rsidR="005A7ACE">
            <w:rPr>
              <w:rFonts w:ascii="Baskerville" w:hAnsi="Baskerville"/>
              <w:b w:val="0"/>
              <w:noProof/>
              <w:sz w:val="24"/>
              <w:szCs w:val="24"/>
            </w:rPr>
            <w:t>2</w:t>
          </w:r>
          <w:r w:rsidRPr="00DA27A0">
            <w:rPr>
              <w:rFonts w:ascii="Baskerville" w:hAnsi="Baskerville"/>
              <w:b w:val="0"/>
              <w:noProof/>
              <w:sz w:val="24"/>
              <w:szCs w:val="24"/>
            </w:rPr>
            <w:fldChar w:fldCharType="end"/>
          </w:r>
        </w:p>
        <w:p w14:paraId="02B3E4E7" w14:textId="77777777" w:rsidR="003A1A95" w:rsidRPr="00DA27A0" w:rsidRDefault="003A1A95">
          <w:pPr>
            <w:pStyle w:val="TOC1"/>
            <w:rPr>
              <w:rFonts w:ascii="Baskerville" w:hAnsi="Baskerville"/>
              <w:b w:val="0"/>
              <w:noProof/>
              <w:lang w:eastAsia="ja-JP"/>
            </w:rPr>
          </w:pPr>
          <w:r w:rsidRPr="00DA27A0">
            <w:rPr>
              <w:rFonts w:ascii="Baskerville" w:hAnsi="Baskerville"/>
              <w:b w:val="0"/>
              <w:noProof/>
            </w:rPr>
            <w:t>3. POLICIES FOR HDEV 470 ENROLLMENT</w:t>
          </w:r>
          <w:r w:rsidRPr="00DA27A0">
            <w:rPr>
              <w:rFonts w:ascii="Baskerville" w:hAnsi="Baskerville"/>
              <w:b w:val="0"/>
              <w:noProof/>
            </w:rPr>
            <w:tab/>
          </w:r>
          <w:r w:rsidRPr="00DA27A0">
            <w:rPr>
              <w:rFonts w:ascii="Baskerville" w:hAnsi="Baskerville"/>
              <w:b w:val="0"/>
              <w:noProof/>
            </w:rPr>
            <w:fldChar w:fldCharType="begin"/>
          </w:r>
          <w:r w:rsidRPr="00DA27A0">
            <w:rPr>
              <w:rFonts w:ascii="Baskerville" w:hAnsi="Baskerville"/>
              <w:b w:val="0"/>
              <w:noProof/>
            </w:rPr>
            <w:instrText xml:space="preserve"> PAGEREF _Toc336011280 \h </w:instrText>
          </w:r>
          <w:r w:rsidRPr="00DA27A0">
            <w:rPr>
              <w:rFonts w:ascii="Baskerville" w:hAnsi="Baskerville"/>
              <w:b w:val="0"/>
              <w:noProof/>
            </w:rPr>
          </w:r>
          <w:r w:rsidRPr="00DA27A0">
            <w:rPr>
              <w:rFonts w:ascii="Baskerville" w:hAnsi="Baskerville"/>
              <w:b w:val="0"/>
              <w:noProof/>
            </w:rPr>
            <w:fldChar w:fldCharType="separate"/>
          </w:r>
          <w:r w:rsidR="005A7ACE">
            <w:rPr>
              <w:rFonts w:ascii="Baskerville" w:hAnsi="Baskerville"/>
              <w:b w:val="0"/>
              <w:noProof/>
            </w:rPr>
            <w:t>2</w:t>
          </w:r>
          <w:r w:rsidRPr="00DA27A0">
            <w:rPr>
              <w:rFonts w:ascii="Baskerville" w:hAnsi="Baskerville"/>
              <w:b w:val="0"/>
              <w:noProof/>
            </w:rPr>
            <w:fldChar w:fldCharType="end"/>
          </w:r>
        </w:p>
        <w:p w14:paraId="4A612B9D" w14:textId="77777777" w:rsidR="003A1A95" w:rsidRPr="00DA27A0" w:rsidRDefault="003A1A95">
          <w:pPr>
            <w:pStyle w:val="TOC2"/>
            <w:tabs>
              <w:tab w:val="right" w:leader="dot" w:pos="10070"/>
            </w:tabs>
            <w:rPr>
              <w:rFonts w:ascii="Baskerville" w:hAnsi="Baskerville"/>
              <w:b w:val="0"/>
              <w:noProof/>
              <w:sz w:val="24"/>
              <w:szCs w:val="24"/>
              <w:lang w:eastAsia="ja-JP"/>
            </w:rPr>
          </w:pPr>
          <w:r w:rsidRPr="00DA27A0">
            <w:rPr>
              <w:rFonts w:ascii="Baskerville" w:hAnsi="Baskerville"/>
              <w:b w:val="0"/>
              <w:noProof/>
              <w:sz w:val="24"/>
              <w:szCs w:val="24"/>
            </w:rPr>
            <w:t>3.1 Minimum Eligibility Guidelines</w:t>
          </w:r>
          <w:r w:rsidRPr="00DA27A0">
            <w:rPr>
              <w:rFonts w:ascii="Baskerville" w:hAnsi="Baskerville"/>
              <w:b w:val="0"/>
              <w:noProof/>
              <w:sz w:val="24"/>
              <w:szCs w:val="24"/>
            </w:rPr>
            <w:tab/>
          </w:r>
          <w:r w:rsidRPr="00DA27A0">
            <w:rPr>
              <w:rFonts w:ascii="Baskerville" w:hAnsi="Baskerville"/>
              <w:b w:val="0"/>
              <w:noProof/>
              <w:sz w:val="24"/>
              <w:szCs w:val="24"/>
            </w:rPr>
            <w:fldChar w:fldCharType="begin"/>
          </w:r>
          <w:r w:rsidRPr="00DA27A0">
            <w:rPr>
              <w:rFonts w:ascii="Baskerville" w:hAnsi="Baskerville"/>
              <w:b w:val="0"/>
              <w:noProof/>
              <w:sz w:val="24"/>
              <w:szCs w:val="24"/>
            </w:rPr>
            <w:instrText xml:space="preserve"> PAGEREF _Toc336011281 \h </w:instrText>
          </w:r>
          <w:r w:rsidRPr="00DA27A0">
            <w:rPr>
              <w:rFonts w:ascii="Baskerville" w:hAnsi="Baskerville"/>
              <w:b w:val="0"/>
              <w:noProof/>
              <w:sz w:val="24"/>
              <w:szCs w:val="24"/>
            </w:rPr>
          </w:r>
          <w:r w:rsidRPr="00DA27A0">
            <w:rPr>
              <w:rFonts w:ascii="Baskerville" w:hAnsi="Baskerville"/>
              <w:b w:val="0"/>
              <w:noProof/>
              <w:sz w:val="24"/>
              <w:szCs w:val="24"/>
            </w:rPr>
            <w:fldChar w:fldCharType="separate"/>
          </w:r>
          <w:r w:rsidR="005A7ACE">
            <w:rPr>
              <w:rFonts w:ascii="Baskerville" w:hAnsi="Baskerville"/>
              <w:b w:val="0"/>
              <w:noProof/>
              <w:sz w:val="24"/>
              <w:szCs w:val="24"/>
            </w:rPr>
            <w:t>2</w:t>
          </w:r>
          <w:r w:rsidRPr="00DA27A0">
            <w:rPr>
              <w:rFonts w:ascii="Baskerville" w:hAnsi="Baskerville"/>
              <w:b w:val="0"/>
              <w:noProof/>
              <w:sz w:val="24"/>
              <w:szCs w:val="24"/>
            </w:rPr>
            <w:fldChar w:fldCharType="end"/>
          </w:r>
        </w:p>
        <w:p w14:paraId="0CD2FAA3" w14:textId="77777777" w:rsidR="003A1A95" w:rsidRPr="00DA27A0" w:rsidRDefault="003A1A95">
          <w:pPr>
            <w:pStyle w:val="TOC2"/>
            <w:tabs>
              <w:tab w:val="right" w:leader="dot" w:pos="10070"/>
            </w:tabs>
            <w:rPr>
              <w:rFonts w:ascii="Baskerville" w:hAnsi="Baskerville"/>
              <w:b w:val="0"/>
              <w:noProof/>
              <w:sz w:val="24"/>
              <w:szCs w:val="24"/>
              <w:lang w:eastAsia="ja-JP"/>
            </w:rPr>
          </w:pPr>
          <w:r w:rsidRPr="00DA27A0">
            <w:rPr>
              <w:rFonts w:ascii="Baskerville" w:hAnsi="Baskerville"/>
              <w:b w:val="0"/>
              <w:noProof/>
              <w:sz w:val="24"/>
              <w:szCs w:val="24"/>
            </w:rPr>
            <w:t>3.2 Enrollment Procedures</w:t>
          </w:r>
          <w:r w:rsidRPr="00DA27A0">
            <w:rPr>
              <w:rFonts w:ascii="Baskerville" w:hAnsi="Baskerville"/>
              <w:b w:val="0"/>
              <w:noProof/>
              <w:sz w:val="24"/>
              <w:szCs w:val="24"/>
            </w:rPr>
            <w:tab/>
          </w:r>
          <w:r w:rsidRPr="00DA27A0">
            <w:rPr>
              <w:rFonts w:ascii="Baskerville" w:hAnsi="Baskerville"/>
              <w:b w:val="0"/>
              <w:noProof/>
              <w:sz w:val="24"/>
              <w:szCs w:val="24"/>
            </w:rPr>
            <w:fldChar w:fldCharType="begin"/>
          </w:r>
          <w:r w:rsidRPr="00DA27A0">
            <w:rPr>
              <w:rFonts w:ascii="Baskerville" w:hAnsi="Baskerville"/>
              <w:b w:val="0"/>
              <w:noProof/>
              <w:sz w:val="24"/>
              <w:szCs w:val="24"/>
            </w:rPr>
            <w:instrText xml:space="preserve"> PAGEREF _Toc336011282 \h </w:instrText>
          </w:r>
          <w:r w:rsidRPr="00DA27A0">
            <w:rPr>
              <w:rFonts w:ascii="Baskerville" w:hAnsi="Baskerville"/>
              <w:b w:val="0"/>
              <w:noProof/>
              <w:sz w:val="24"/>
              <w:szCs w:val="24"/>
            </w:rPr>
          </w:r>
          <w:r w:rsidRPr="00DA27A0">
            <w:rPr>
              <w:rFonts w:ascii="Baskerville" w:hAnsi="Baskerville"/>
              <w:b w:val="0"/>
              <w:noProof/>
              <w:sz w:val="24"/>
              <w:szCs w:val="24"/>
            </w:rPr>
            <w:fldChar w:fldCharType="separate"/>
          </w:r>
          <w:r w:rsidR="005A7ACE">
            <w:rPr>
              <w:rFonts w:ascii="Baskerville" w:hAnsi="Baskerville"/>
              <w:b w:val="0"/>
              <w:noProof/>
              <w:sz w:val="24"/>
              <w:szCs w:val="24"/>
            </w:rPr>
            <w:t>3</w:t>
          </w:r>
          <w:r w:rsidRPr="00DA27A0">
            <w:rPr>
              <w:rFonts w:ascii="Baskerville" w:hAnsi="Baskerville"/>
              <w:b w:val="0"/>
              <w:noProof/>
              <w:sz w:val="24"/>
              <w:szCs w:val="24"/>
            </w:rPr>
            <w:fldChar w:fldCharType="end"/>
          </w:r>
        </w:p>
        <w:p w14:paraId="14E5E61B" w14:textId="77777777" w:rsidR="003A1A95" w:rsidRPr="00DA27A0" w:rsidRDefault="003A1A95">
          <w:pPr>
            <w:pStyle w:val="TOC2"/>
            <w:tabs>
              <w:tab w:val="right" w:leader="dot" w:pos="10070"/>
            </w:tabs>
            <w:rPr>
              <w:rFonts w:ascii="Baskerville" w:hAnsi="Baskerville"/>
              <w:b w:val="0"/>
              <w:noProof/>
              <w:sz w:val="24"/>
              <w:szCs w:val="24"/>
              <w:lang w:eastAsia="ja-JP"/>
            </w:rPr>
          </w:pPr>
          <w:r w:rsidRPr="00DA27A0">
            <w:rPr>
              <w:rFonts w:ascii="Baskerville" w:hAnsi="Baskerville"/>
              <w:b w:val="0"/>
              <w:noProof/>
              <w:sz w:val="24"/>
              <w:szCs w:val="24"/>
            </w:rPr>
            <w:t>3.3 Guidelines for Securing an Appropriate Practicum</w:t>
          </w:r>
          <w:r w:rsidRPr="00DA27A0">
            <w:rPr>
              <w:rFonts w:ascii="Baskerville" w:hAnsi="Baskerville"/>
              <w:b w:val="0"/>
              <w:noProof/>
              <w:sz w:val="24"/>
              <w:szCs w:val="24"/>
            </w:rPr>
            <w:tab/>
          </w:r>
          <w:r w:rsidRPr="00DA27A0">
            <w:rPr>
              <w:rFonts w:ascii="Baskerville" w:hAnsi="Baskerville"/>
              <w:b w:val="0"/>
              <w:noProof/>
              <w:sz w:val="24"/>
              <w:szCs w:val="24"/>
            </w:rPr>
            <w:fldChar w:fldCharType="begin"/>
          </w:r>
          <w:r w:rsidRPr="00DA27A0">
            <w:rPr>
              <w:rFonts w:ascii="Baskerville" w:hAnsi="Baskerville"/>
              <w:b w:val="0"/>
              <w:noProof/>
              <w:sz w:val="24"/>
              <w:szCs w:val="24"/>
            </w:rPr>
            <w:instrText xml:space="preserve"> PAGEREF _Toc336011283 \h </w:instrText>
          </w:r>
          <w:r w:rsidRPr="00DA27A0">
            <w:rPr>
              <w:rFonts w:ascii="Baskerville" w:hAnsi="Baskerville"/>
              <w:b w:val="0"/>
              <w:noProof/>
              <w:sz w:val="24"/>
              <w:szCs w:val="24"/>
            </w:rPr>
          </w:r>
          <w:r w:rsidRPr="00DA27A0">
            <w:rPr>
              <w:rFonts w:ascii="Baskerville" w:hAnsi="Baskerville"/>
              <w:b w:val="0"/>
              <w:noProof/>
              <w:sz w:val="24"/>
              <w:szCs w:val="24"/>
            </w:rPr>
            <w:fldChar w:fldCharType="separate"/>
          </w:r>
          <w:r w:rsidR="005A7ACE">
            <w:rPr>
              <w:rFonts w:ascii="Baskerville" w:hAnsi="Baskerville"/>
              <w:b w:val="0"/>
              <w:noProof/>
              <w:sz w:val="24"/>
              <w:szCs w:val="24"/>
            </w:rPr>
            <w:t>3</w:t>
          </w:r>
          <w:r w:rsidRPr="00DA27A0">
            <w:rPr>
              <w:rFonts w:ascii="Baskerville" w:hAnsi="Baskerville"/>
              <w:b w:val="0"/>
              <w:noProof/>
              <w:sz w:val="24"/>
              <w:szCs w:val="24"/>
            </w:rPr>
            <w:fldChar w:fldCharType="end"/>
          </w:r>
        </w:p>
        <w:p w14:paraId="52B957B3" w14:textId="77777777" w:rsidR="003A1A95" w:rsidRPr="00DA27A0" w:rsidRDefault="003A1A95">
          <w:pPr>
            <w:pStyle w:val="TOC3"/>
            <w:tabs>
              <w:tab w:val="right" w:leader="dot" w:pos="10070"/>
            </w:tabs>
            <w:rPr>
              <w:rFonts w:ascii="Baskerville" w:hAnsi="Baskerville"/>
              <w:noProof/>
              <w:sz w:val="24"/>
              <w:szCs w:val="24"/>
              <w:lang w:eastAsia="ja-JP"/>
            </w:rPr>
          </w:pPr>
          <w:r w:rsidRPr="00DA27A0">
            <w:rPr>
              <w:rFonts w:ascii="Baskerville" w:hAnsi="Baskerville"/>
              <w:i/>
              <w:noProof/>
              <w:sz w:val="24"/>
              <w:szCs w:val="24"/>
            </w:rPr>
            <w:t>3.3.1 Steps to Finding an HDEV-Affiliated Practicum</w:t>
          </w:r>
          <w:r w:rsidRPr="00DA27A0">
            <w:rPr>
              <w:rFonts w:ascii="Baskerville" w:hAnsi="Baskerville"/>
              <w:noProof/>
              <w:sz w:val="24"/>
              <w:szCs w:val="24"/>
            </w:rPr>
            <w:tab/>
          </w:r>
          <w:r w:rsidRPr="00DA27A0">
            <w:rPr>
              <w:rFonts w:ascii="Baskerville" w:hAnsi="Baskerville"/>
              <w:noProof/>
              <w:sz w:val="24"/>
              <w:szCs w:val="24"/>
            </w:rPr>
            <w:fldChar w:fldCharType="begin"/>
          </w:r>
          <w:r w:rsidRPr="00DA27A0">
            <w:rPr>
              <w:rFonts w:ascii="Baskerville" w:hAnsi="Baskerville"/>
              <w:noProof/>
              <w:sz w:val="24"/>
              <w:szCs w:val="24"/>
            </w:rPr>
            <w:instrText xml:space="preserve"> PAGEREF _Toc336011284 \h </w:instrText>
          </w:r>
          <w:r w:rsidRPr="00DA27A0">
            <w:rPr>
              <w:rFonts w:ascii="Baskerville" w:hAnsi="Baskerville"/>
              <w:noProof/>
              <w:sz w:val="24"/>
              <w:szCs w:val="24"/>
            </w:rPr>
          </w:r>
          <w:r w:rsidRPr="00DA27A0">
            <w:rPr>
              <w:rFonts w:ascii="Baskerville" w:hAnsi="Baskerville"/>
              <w:noProof/>
              <w:sz w:val="24"/>
              <w:szCs w:val="24"/>
            </w:rPr>
            <w:fldChar w:fldCharType="separate"/>
          </w:r>
          <w:r w:rsidR="005A7ACE">
            <w:rPr>
              <w:rFonts w:ascii="Baskerville" w:hAnsi="Baskerville"/>
              <w:noProof/>
              <w:sz w:val="24"/>
              <w:szCs w:val="24"/>
            </w:rPr>
            <w:t>3</w:t>
          </w:r>
          <w:r w:rsidRPr="00DA27A0">
            <w:rPr>
              <w:rFonts w:ascii="Baskerville" w:hAnsi="Baskerville"/>
              <w:noProof/>
              <w:sz w:val="24"/>
              <w:szCs w:val="24"/>
            </w:rPr>
            <w:fldChar w:fldCharType="end"/>
          </w:r>
        </w:p>
        <w:p w14:paraId="2B664937" w14:textId="77777777" w:rsidR="003A1A95" w:rsidRPr="00DA27A0" w:rsidRDefault="003A1A95">
          <w:pPr>
            <w:pStyle w:val="TOC3"/>
            <w:tabs>
              <w:tab w:val="right" w:leader="dot" w:pos="10070"/>
            </w:tabs>
            <w:rPr>
              <w:rFonts w:ascii="Baskerville" w:hAnsi="Baskerville"/>
              <w:noProof/>
              <w:sz w:val="24"/>
              <w:szCs w:val="24"/>
              <w:lang w:eastAsia="ja-JP"/>
            </w:rPr>
          </w:pPr>
          <w:r w:rsidRPr="00DA27A0">
            <w:rPr>
              <w:rFonts w:ascii="Baskerville" w:hAnsi="Baskerville"/>
              <w:i/>
              <w:noProof/>
              <w:sz w:val="24"/>
              <w:szCs w:val="24"/>
            </w:rPr>
            <w:t>3.3.2 Interning at a Non-Affiliated Practicum Site</w:t>
          </w:r>
          <w:r w:rsidRPr="00DA27A0">
            <w:rPr>
              <w:rFonts w:ascii="Baskerville" w:hAnsi="Baskerville"/>
              <w:noProof/>
              <w:sz w:val="24"/>
              <w:szCs w:val="24"/>
            </w:rPr>
            <w:tab/>
          </w:r>
          <w:r w:rsidRPr="00DA27A0">
            <w:rPr>
              <w:rFonts w:ascii="Baskerville" w:hAnsi="Baskerville"/>
              <w:noProof/>
              <w:sz w:val="24"/>
              <w:szCs w:val="24"/>
            </w:rPr>
            <w:fldChar w:fldCharType="begin"/>
          </w:r>
          <w:r w:rsidRPr="00DA27A0">
            <w:rPr>
              <w:rFonts w:ascii="Baskerville" w:hAnsi="Baskerville"/>
              <w:noProof/>
              <w:sz w:val="24"/>
              <w:szCs w:val="24"/>
            </w:rPr>
            <w:instrText xml:space="preserve"> PAGEREF _Toc336011285 \h </w:instrText>
          </w:r>
          <w:r w:rsidRPr="00DA27A0">
            <w:rPr>
              <w:rFonts w:ascii="Baskerville" w:hAnsi="Baskerville"/>
              <w:noProof/>
              <w:sz w:val="24"/>
              <w:szCs w:val="24"/>
            </w:rPr>
          </w:r>
          <w:r w:rsidRPr="00DA27A0">
            <w:rPr>
              <w:rFonts w:ascii="Baskerville" w:hAnsi="Baskerville"/>
              <w:noProof/>
              <w:sz w:val="24"/>
              <w:szCs w:val="24"/>
            </w:rPr>
            <w:fldChar w:fldCharType="separate"/>
          </w:r>
          <w:r w:rsidR="005A7ACE">
            <w:rPr>
              <w:rFonts w:ascii="Baskerville" w:hAnsi="Baskerville"/>
              <w:noProof/>
              <w:sz w:val="24"/>
              <w:szCs w:val="24"/>
            </w:rPr>
            <w:t>4</w:t>
          </w:r>
          <w:r w:rsidRPr="00DA27A0">
            <w:rPr>
              <w:rFonts w:ascii="Baskerville" w:hAnsi="Baskerville"/>
              <w:noProof/>
              <w:sz w:val="24"/>
              <w:szCs w:val="24"/>
            </w:rPr>
            <w:fldChar w:fldCharType="end"/>
          </w:r>
        </w:p>
        <w:p w14:paraId="0E139EFF" w14:textId="77777777" w:rsidR="003A1A95" w:rsidRPr="00DA27A0" w:rsidRDefault="003A1A95">
          <w:pPr>
            <w:pStyle w:val="TOC2"/>
            <w:tabs>
              <w:tab w:val="right" w:leader="dot" w:pos="10070"/>
            </w:tabs>
            <w:rPr>
              <w:rFonts w:ascii="Baskerville" w:hAnsi="Baskerville"/>
              <w:b w:val="0"/>
              <w:noProof/>
              <w:sz w:val="24"/>
              <w:szCs w:val="24"/>
              <w:lang w:eastAsia="ja-JP"/>
            </w:rPr>
          </w:pPr>
          <w:r w:rsidRPr="00DA27A0">
            <w:rPr>
              <w:rFonts w:ascii="Baskerville" w:hAnsi="Baskerville"/>
              <w:b w:val="0"/>
              <w:noProof/>
              <w:sz w:val="24"/>
              <w:szCs w:val="24"/>
            </w:rPr>
            <w:t>3.4 Requirements for Choosing an Appropriate Practicum Site</w:t>
          </w:r>
          <w:r w:rsidRPr="00DA27A0">
            <w:rPr>
              <w:rFonts w:ascii="Baskerville" w:hAnsi="Baskerville"/>
              <w:b w:val="0"/>
              <w:noProof/>
              <w:sz w:val="24"/>
              <w:szCs w:val="24"/>
            </w:rPr>
            <w:tab/>
          </w:r>
          <w:r w:rsidRPr="00DA27A0">
            <w:rPr>
              <w:rFonts w:ascii="Baskerville" w:hAnsi="Baskerville"/>
              <w:b w:val="0"/>
              <w:noProof/>
              <w:sz w:val="24"/>
              <w:szCs w:val="24"/>
            </w:rPr>
            <w:fldChar w:fldCharType="begin"/>
          </w:r>
          <w:r w:rsidRPr="00DA27A0">
            <w:rPr>
              <w:rFonts w:ascii="Baskerville" w:hAnsi="Baskerville"/>
              <w:b w:val="0"/>
              <w:noProof/>
              <w:sz w:val="24"/>
              <w:szCs w:val="24"/>
            </w:rPr>
            <w:instrText xml:space="preserve"> PAGEREF _Toc336011286 \h </w:instrText>
          </w:r>
          <w:r w:rsidRPr="00DA27A0">
            <w:rPr>
              <w:rFonts w:ascii="Baskerville" w:hAnsi="Baskerville"/>
              <w:b w:val="0"/>
              <w:noProof/>
              <w:sz w:val="24"/>
              <w:szCs w:val="24"/>
            </w:rPr>
          </w:r>
          <w:r w:rsidRPr="00DA27A0">
            <w:rPr>
              <w:rFonts w:ascii="Baskerville" w:hAnsi="Baskerville"/>
              <w:b w:val="0"/>
              <w:noProof/>
              <w:sz w:val="24"/>
              <w:szCs w:val="24"/>
            </w:rPr>
            <w:fldChar w:fldCharType="separate"/>
          </w:r>
          <w:r w:rsidR="005A7ACE">
            <w:rPr>
              <w:rFonts w:ascii="Baskerville" w:hAnsi="Baskerville"/>
              <w:b w:val="0"/>
              <w:noProof/>
              <w:sz w:val="24"/>
              <w:szCs w:val="24"/>
            </w:rPr>
            <w:t>5</w:t>
          </w:r>
          <w:r w:rsidRPr="00DA27A0">
            <w:rPr>
              <w:rFonts w:ascii="Baskerville" w:hAnsi="Baskerville"/>
              <w:b w:val="0"/>
              <w:noProof/>
              <w:sz w:val="24"/>
              <w:szCs w:val="24"/>
            </w:rPr>
            <w:fldChar w:fldCharType="end"/>
          </w:r>
        </w:p>
        <w:p w14:paraId="21C75236" w14:textId="77777777" w:rsidR="003A1A95" w:rsidRPr="00DA27A0" w:rsidRDefault="003A1A95">
          <w:pPr>
            <w:pStyle w:val="TOC2"/>
            <w:tabs>
              <w:tab w:val="right" w:leader="dot" w:pos="10070"/>
            </w:tabs>
            <w:rPr>
              <w:rFonts w:ascii="Baskerville" w:hAnsi="Baskerville"/>
              <w:b w:val="0"/>
              <w:noProof/>
              <w:sz w:val="24"/>
              <w:szCs w:val="24"/>
              <w:lang w:eastAsia="ja-JP"/>
            </w:rPr>
          </w:pPr>
          <w:r w:rsidRPr="00DA27A0">
            <w:rPr>
              <w:rFonts w:ascii="Baskerville" w:hAnsi="Baskerville"/>
              <w:b w:val="0"/>
              <w:noProof/>
              <w:sz w:val="24"/>
              <w:szCs w:val="24"/>
            </w:rPr>
            <w:t>3.5 Checklist for HDEV 470 Enrollment</w:t>
          </w:r>
          <w:r w:rsidRPr="00DA27A0">
            <w:rPr>
              <w:rFonts w:ascii="Baskerville" w:hAnsi="Baskerville"/>
              <w:b w:val="0"/>
              <w:noProof/>
              <w:sz w:val="24"/>
              <w:szCs w:val="24"/>
            </w:rPr>
            <w:tab/>
          </w:r>
          <w:r w:rsidRPr="00DA27A0">
            <w:rPr>
              <w:rFonts w:ascii="Baskerville" w:hAnsi="Baskerville"/>
              <w:b w:val="0"/>
              <w:noProof/>
              <w:sz w:val="24"/>
              <w:szCs w:val="24"/>
            </w:rPr>
            <w:fldChar w:fldCharType="begin"/>
          </w:r>
          <w:r w:rsidRPr="00DA27A0">
            <w:rPr>
              <w:rFonts w:ascii="Baskerville" w:hAnsi="Baskerville"/>
              <w:b w:val="0"/>
              <w:noProof/>
              <w:sz w:val="24"/>
              <w:szCs w:val="24"/>
            </w:rPr>
            <w:instrText xml:space="preserve"> PAGEREF _Toc336011287 \h </w:instrText>
          </w:r>
          <w:r w:rsidRPr="00DA27A0">
            <w:rPr>
              <w:rFonts w:ascii="Baskerville" w:hAnsi="Baskerville"/>
              <w:b w:val="0"/>
              <w:noProof/>
              <w:sz w:val="24"/>
              <w:szCs w:val="24"/>
            </w:rPr>
          </w:r>
          <w:r w:rsidRPr="00DA27A0">
            <w:rPr>
              <w:rFonts w:ascii="Baskerville" w:hAnsi="Baskerville"/>
              <w:b w:val="0"/>
              <w:noProof/>
              <w:sz w:val="24"/>
              <w:szCs w:val="24"/>
            </w:rPr>
            <w:fldChar w:fldCharType="separate"/>
          </w:r>
          <w:r w:rsidR="005A7ACE">
            <w:rPr>
              <w:rFonts w:ascii="Baskerville" w:hAnsi="Baskerville"/>
              <w:b w:val="0"/>
              <w:noProof/>
              <w:sz w:val="24"/>
              <w:szCs w:val="24"/>
            </w:rPr>
            <w:t>5</w:t>
          </w:r>
          <w:r w:rsidRPr="00DA27A0">
            <w:rPr>
              <w:rFonts w:ascii="Baskerville" w:hAnsi="Baskerville"/>
              <w:b w:val="0"/>
              <w:noProof/>
              <w:sz w:val="24"/>
              <w:szCs w:val="24"/>
            </w:rPr>
            <w:fldChar w:fldCharType="end"/>
          </w:r>
        </w:p>
        <w:p w14:paraId="76A9B695" w14:textId="77777777" w:rsidR="003A1A95" w:rsidRPr="00DA27A0" w:rsidRDefault="003A1A95">
          <w:pPr>
            <w:pStyle w:val="TOC1"/>
            <w:rPr>
              <w:rFonts w:ascii="Baskerville" w:hAnsi="Baskerville"/>
              <w:b w:val="0"/>
              <w:noProof/>
              <w:lang w:eastAsia="ja-JP"/>
            </w:rPr>
          </w:pPr>
          <w:r w:rsidRPr="00DA27A0">
            <w:rPr>
              <w:rFonts w:ascii="Baskerville" w:hAnsi="Baskerville"/>
              <w:b w:val="0"/>
              <w:noProof/>
            </w:rPr>
            <w:t>4. EXPECTATIONS OF STUDENTS AND SPONSORING ORGANIZATIONS</w:t>
          </w:r>
          <w:r w:rsidRPr="00DA27A0">
            <w:rPr>
              <w:rFonts w:ascii="Baskerville" w:hAnsi="Baskerville"/>
              <w:b w:val="0"/>
              <w:noProof/>
            </w:rPr>
            <w:tab/>
          </w:r>
          <w:r w:rsidRPr="00DA27A0">
            <w:rPr>
              <w:rFonts w:ascii="Baskerville" w:hAnsi="Baskerville"/>
              <w:b w:val="0"/>
              <w:noProof/>
            </w:rPr>
            <w:fldChar w:fldCharType="begin"/>
          </w:r>
          <w:r w:rsidRPr="00DA27A0">
            <w:rPr>
              <w:rFonts w:ascii="Baskerville" w:hAnsi="Baskerville"/>
              <w:b w:val="0"/>
              <w:noProof/>
            </w:rPr>
            <w:instrText xml:space="preserve"> PAGEREF _Toc336011288 \h </w:instrText>
          </w:r>
          <w:r w:rsidRPr="00DA27A0">
            <w:rPr>
              <w:rFonts w:ascii="Baskerville" w:hAnsi="Baskerville"/>
              <w:b w:val="0"/>
              <w:noProof/>
            </w:rPr>
          </w:r>
          <w:r w:rsidRPr="00DA27A0">
            <w:rPr>
              <w:rFonts w:ascii="Baskerville" w:hAnsi="Baskerville"/>
              <w:b w:val="0"/>
              <w:noProof/>
            </w:rPr>
            <w:fldChar w:fldCharType="separate"/>
          </w:r>
          <w:r w:rsidR="005A7ACE">
            <w:rPr>
              <w:rFonts w:ascii="Baskerville" w:hAnsi="Baskerville"/>
              <w:b w:val="0"/>
              <w:noProof/>
            </w:rPr>
            <w:t>6</w:t>
          </w:r>
          <w:r w:rsidRPr="00DA27A0">
            <w:rPr>
              <w:rFonts w:ascii="Baskerville" w:hAnsi="Baskerville"/>
              <w:b w:val="0"/>
              <w:noProof/>
            </w:rPr>
            <w:fldChar w:fldCharType="end"/>
          </w:r>
        </w:p>
        <w:p w14:paraId="67CE7194" w14:textId="77777777" w:rsidR="003A1A95" w:rsidRPr="00DA27A0" w:rsidRDefault="003A1A95">
          <w:pPr>
            <w:pStyle w:val="TOC2"/>
            <w:tabs>
              <w:tab w:val="right" w:leader="dot" w:pos="10070"/>
            </w:tabs>
            <w:rPr>
              <w:rFonts w:ascii="Baskerville" w:hAnsi="Baskerville"/>
              <w:b w:val="0"/>
              <w:noProof/>
              <w:sz w:val="24"/>
              <w:szCs w:val="24"/>
              <w:lang w:eastAsia="ja-JP"/>
            </w:rPr>
          </w:pPr>
          <w:r w:rsidRPr="00DA27A0">
            <w:rPr>
              <w:rFonts w:ascii="Baskerville" w:hAnsi="Baskerville"/>
              <w:b w:val="0"/>
              <w:noProof/>
              <w:sz w:val="24"/>
              <w:szCs w:val="24"/>
            </w:rPr>
            <w:t>4.1 Expectations of Students</w:t>
          </w:r>
          <w:r w:rsidRPr="00DA27A0">
            <w:rPr>
              <w:rFonts w:ascii="Baskerville" w:hAnsi="Baskerville"/>
              <w:b w:val="0"/>
              <w:noProof/>
              <w:sz w:val="24"/>
              <w:szCs w:val="24"/>
            </w:rPr>
            <w:tab/>
          </w:r>
          <w:r w:rsidRPr="00DA27A0">
            <w:rPr>
              <w:rFonts w:ascii="Baskerville" w:hAnsi="Baskerville"/>
              <w:b w:val="0"/>
              <w:noProof/>
              <w:sz w:val="24"/>
              <w:szCs w:val="24"/>
            </w:rPr>
            <w:fldChar w:fldCharType="begin"/>
          </w:r>
          <w:r w:rsidRPr="00DA27A0">
            <w:rPr>
              <w:rFonts w:ascii="Baskerville" w:hAnsi="Baskerville"/>
              <w:b w:val="0"/>
              <w:noProof/>
              <w:sz w:val="24"/>
              <w:szCs w:val="24"/>
            </w:rPr>
            <w:instrText xml:space="preserve"> PAGEREF _Toc336011289 \h </w:instrText>
          </w:r>
          <w:r w:rsidRPr="00DA27A0">
            <w:rPr>
              <w:rFonts w:ascii="Baskerville" w:hAnsi="Baskerville"/>
              <w:b w:val="0"/>
              <w:noProof/>
              <w:sz w:val="24"/>
              <w:szCs w:val="24"/>
            </w:rPr>
          </w:r>
          <w:r w:rsidRPr="00DA27A0">
            <w:rPr>
              <w:rFonts w:ascii="Baskerville" w:hAnsi="Baskerville"/>
              <w:b w:val="0"/>
              <w:noProof/>
              <w:sz w:val="24"/>
              <w:szCs w:val="24"/>
            </w:rPr>
            <w:fldChar w:fldCharType="separate"/>
          </w:r>
          <w:r w:rsidR="005A7ACE">
            <w:rPr>
              <w:rFonts w:ascii="Baskerville" w:hAnsi="Baskerville"/>
              <w:b w:val="0"/>
              <w:noProof/>
              <w:sz w:val="24"/>
              <w:szCs w:val="24"/>
            </w:rPr>
            <w:t>6</w:t>
          </w:r>
          <w:r w:rsidRPr="00DA27A0">
            <w:rPr>
              <w:rFonts w:ascii="Baskerville" w:hAnsi="Baskerville"/>
              <w:b w:val="0"/>
              <w:noProof/>
              <w:sz w:val="24"/>
              <w:szCs w:val="24"/>
            </w:rPr>
            <w:fldChar w:fldCharType="end"/>
          </w:r>
        </w:p>
        <w:p w14:paraId="75E839EA" w14:textId="77777777" w:rsidR="003A1A95" w:rsidRPr="00DA27A0" w:rsidRDefault="003A1A95">
          <w:pPr>
            <w:pStyle w:val="TOC2"/>
            <w:tabs>
              <w:tab w:val="right" w:leader="dot" w:pos="10070"/>
            </w:tabs>
            <w:rPr>
              <w:rFonts w:ascii="Baskerville" w:hAnsi="Baskerville"/>
              <w:b w:val="0"/>
              <w:noProof/>
              <w:sz w:val="24"/>
              <w:szCs w:val="24"/>
              <w:lang w:eastAsia="ja-JP"/>
            </w:rPr>
          </w:pPr>
          <w:r w:rsidRPr="00DA27A0">
            <w:rPr>
              <w:rFonts w:ascii="Baskerville" w:hAnsi="Baskerville"/>
              <w:b w:val="0"/>
              <w:noProof/>
              <w:sz w:val="24"/>
              <w:szCs w:val="24"/>
            </w:rPr>
            <w:t>4.2 Expectations of Sponsoring Organizations and Supervisors</w:t>
          </w:r>
          <w:r w:rsidRPr="00DA27A0">
            <w:rPr>
              <w:rFonts w:ascii="Baskerville" w:hAnsi="Baskerville"/>
              <w:b w:val="0"/>
              <w:noProof/>
              <w:sz w:val="24"/>
              <w:szCs w:val="24"/>
            </w:rPr>
            <w:tab/>
          </w:r>
          <w:r w:rsidRPr="00DA27A0">
            <w:rPr>
              <w:rFonts w:ascii="Baskerville" w:hAnsi="Baskerville"/>
              <w:b w:val="0"/>
              <w:noProof/>
              <w:sz w:val="24"/>
              <w:szCs w:val="24"/>
            </w:rPr>
            <w:fldChar w:fldCharType="begin"/>
          </w:r>
          <w:r w:rsidRPr="00DA27A0">
            <w:rPr>
              <w:rFonts w:ascii="Baskerville" w:hAnsi="Baskerville"/>
              <w:b w:val="0"/>
              <w:noProof/>
              <w:sz w:val="24"/>
              <w:szCs w:val="24"/>
            </w:rPr>
            <w:instrText xml:space="preserve"> PAGEREF _Toc336011290 \h </w:instrText>
          </w:r>
          <w:r w:rsidRPr="00DA27A0">
            <w:rPr>
              <w:rFonts w:ascii="Baskerville" w:hAnsi="Baskerville"/>
              <w:b w:val="0"/>
              <w:noProof/>
              <w:sz w:val="24"/>
              <w:szCs w:val="24"/>
            </w:rPr>
          </w:r>
          <w:r w:rsidRPr="00DA27A0">
            <w:rPr>
              <w:rFonts w:ascii="Baskerville" w:hAnsi="Baskerville"/>
              <w:b w:val="0"/>
              <w:noProof/>
              <w:sz w:val="24"/>
              <w:szCs w:val="24"/>
            </w:rPr>
            <w:fldChar w:fldCharType="separate"/>
          </w:r>
          <w:r w:rsidR="005A7ACE">
            <w:rPr>
              <w:rFonts w:ascii="Baskerville" w:hAnsi="Baskerville"/>
              <w:b w:val="0"/>
              <w:noProof/>
              <w:sz w:val="24"/>
              <w:szCs w:val="24"/>
            </w:rPr>
            <w:t>6</w:t>
          </w:r>
          <w:r w:rsidRPr="00DA27A0">
            <w:rPr>
              <w:rFonts w:ascii="Baskerville" w:hAnsi="Baskerville"/>
              <w:b w:val="0"/>
              <w:noProof/>
              <w:sz w:val="24"/>
              <w:szCs w:val="24"/>
            </w:rPr>
            <w:fldChar w:fldCharType="end"/>
          </w:r>
        </w:p>
        <w:p w14:paraId="6902CF93" w14:textId="77777777" w:rsidR="003A1A95" w:rsidRPr="00DA27A0" w:rsidRDefault="003A1A95">
          <w:pPr>
            <w:pStyle w:val="TOC1"/>
            <w:rPr>
              <w:rFonts w:ascii="Baskerville" w:hAnsi="Baskerville"/>
              <w:b w:val="0"/>
              <w:noProof/>
              <w:lang w:eastAsia="ja-JP"/>
            </w:rPr>
          </w:pPr>
          <w:r w:rsidRPr="00DA27A0">
            <w:rPr>
              <w:rFonts w:ascii="Baskerville" w:hAnsi="Baskerville"/>
              <w:b w:val="0"/>
              <w:noProof/>
            </w:rPr>
            <w:t>Appendix A: Student Petition for Practicum Placement Exceptions</w:t>
          </w:r>
          <w:r w:rsidRPr="00DA27A0">
            <w:rPr>
              <w:rFonts w:ascii="Baskerville" w:hAnsi="Baskerville"/>
              <w:b w:val="0"/>
              <w:noProof/>
            </w:rPr>
            <w:tab/>
          </w:r>
          <w:r w:rsidRPr="00DA27A0">
            <w:rPr>
              <w:rFonts w:ascii="Baskerville" w:hAnsi="Baskerville"/>
              <w:b w:val="0"/>
              <w:noProof/>
            </w:rPr>
            <w:fldChar w:fldCharType="begin"/>
          </w:r>
          <w:r w:rsidRPr="00DA27A0">
            <w:rPr>
              <w:rFonts w:ascii="Baskerville" w:hAnsi="Baskerville"/>
              <w:b w:val="0"/>
              <w:noProof/>
            </w:rPr>
            <w:instrText xml:space="preserve"> PAGEREF _Toc336011291 \h </w:instrText>
          </w:r>
          <w:r w:rsidRPr="00DA27A0">
            <w:rPr>
              <w:rFonts w:ascii="Baskerville" w:hAnsi="Baskerville"/>
              <w:b w:val="0"/>
              <w:noProof/>
            </w:rPr>
          </w:r>
          <w:r w:rsidRPr="00DA27A0">
            <w:rPr>
              <w:rFonts w:ascii="Baskerville" w:hAnsi="Baskerville"/>
              <w:b w:val="0"/>
              <w:noProof/>
            </w:rPr>
            <w:fldChar w:fldCharType="separate"/>
          </w:r>
          <w:r w:rsidR="005A7ACE">
            <w:rPr>
              <w:rFonts w:ascii="Baskerville" w:hAnsi="Baskerville"/>
              <w:b w:val="0"/>
              <w:noProof/>
            </w:rPr>
            <w:t>8</w:t>
          </w:r>
          <w:r w:rsidRPr="00DA27A0">
            <w:rPr>
              <w:rFonts w:ascii="Baskerville" w:hAnsi="Baskerville"/>
              <w:b w:val="0"/>
              <w:noProof/>
            </w:rPr>
            <w:fldChar w:fldCharType="end"/>
          </w:r>
        </w:p>
        <w:p w14:paraId="391E92AF" w14:textId="06A50016" w:rsidR="0084210A" w:rsidRPr="00113E0D" w:rsidRDefault="0084210A" w:rsidP="004D44B7">
          <w:pPr>
            <w:spacing w:line="276" w:lineRule="auto"/>
            <w:rPr>
              <w:rFonts w:ascii="Baskerville" w:hAnsi="Baskerville"/>
              <w:sz w:val="24"/>
              <w:szCs w:val="24"/>
            </w:rPr>
          </w:pPr>
          <w:r w:rsidRPr="00DA27A0">
            <w:rPr>
              <w:rFonts w:ascii="Baskerville" w:hAnsi="Baskerville"/>
              <w:bCs/>
              <w:noProof/>
              <w:sz w:val="24"/>
              <w:szCs w:val="24"/>
            </w:rPr>
            <w:fldChar w:fldCharType="end"/>
          </w:r>
        </w:p>
      </w:sdtContent>
    </w:sdt>
    <w:p w14:paraId="54339BE8" w14:textId="77777777" w:rsidR="00302FC1" w:rsidRPr="00113E0D" w:rsidRDefault="00302FC1" w:rsidP="00113E0D">
      <w:pPr>
        <w:pStyle w:val="Heading1"/>
        <w:spacing w:before="0" w:line="360" w:lineRule="auto"/>
        <w:rPr>
          <w:rFonts w:ascii="Baskerville" w:hAnsi="Baskerville"/>
          <w:b w:val="0"/>
          <w:color w:val="auto"/>
          <w:sz w:val="24"/>
          <w:szCs w:val="24"/>
        </w:rPr>
      </w:pPr>
    </w:p>
    <w:p w14:paraId="5AF10373" w14:textId="77777777" w:rsidR="00302FC1" w:rsidRPr="00113E0D" w:rsidRDefault="00302FC1" w:rsidP="00113E0D">
      <w:pPr>
        <w:pStyle w:val="Heading1"/>
        <w:spacing w:before="0" w:line="360" w:lineRule="auto"/>
        <w:rPr>
          <w:rFonts w:ascii="Baskerville" w:hAnsi="Baskerville"/>
          <w:b w:val="0"/>
          <w:color w:val="auto"/>
          <w:sz w:val="24"/>
          <w:szCs w:val="24"/>
        </w:rPr>
      </w:pPr>
    </w:p>
    <w:p w14:paraId="6B1E2964" w14:textId="77777777" w:rsidR="00302FC1" w:rsidRPr="00113E0D" w:rsidRDefault="00302FC1" w:rsidP="00113E0D">
      <w:pPr>
        <w:pStyle w:val="Heading1"/>
        <w:spacing w:before="0" w:line="360" w:lineRule="auto"/>
        <w:rPr>
          <w:rFonts w:ascii="Baskerville" w:hAnsi="Baskerville"/>
          <w:b w:val="0"/>
          <w:color w:val="auto"/>
          <w:sz w:val="24"/>
          <w:szCs w:val="24"/>
        </w:rPr>
      </w:pPr>
    </w:p>
    <w:p w14:paraId="7F26E0A1" w14:textId="77777777" w:rsidR="00302FC1" w:rsidRPr="00113E0D" w:rsidRDefault="00302FC1" w:rsidP="00113E0D">
      <w:pPr>
        <w:pStyle w:val="Heading1"/>
        <w:spacing w:before="0" w:line="360" w:lineRule="auto"/>
        <w:rPr>
          <w:rFonts w:ascii="Baskerville" w:hAnsi="Baskerville"/>
          <w:b w:val="0"/>
          <w:color w:val="auto"/>
          <w:sz w:val="24"/>
          <w:szCs w:val="24"/>
        </w:rPr>
      </w:pPr>
    </w:p>
    <w:p w14:paraId="6AD8C864" w14:textId="77777777" w:rsidR="0084210A" w:rsidRDefault="0084210A" w:rsidP="00113E0D">
      <w:pPr>
        <w:pStyle w:val="Heading1"/>
        <w:spacing w:before="0" w:line="360" w:lineRule="auto"/>
        <w:rPr>
          <w:rFonts w:ascii="Baskerville" w:hAnsi="Baskerville"/>
          <w:b w:val="0"/>
          <w:color w:val="auto"/>
          <w:sz w:val="24"/>
          <w:szCs w:val="24"/>
        </w:rPr>
      </w:pPr>
    </w:p>
    <w:p w14:paraId="4F44CA54" w14:textId="77777777" w:rsidR="004F60F5" w:rsidRDefault="004F60F5" w:rsidP="004F60F5"/>
    <w:p w14:paraId="1D12E17E" w14:textId="77777777" w:rsidR="004F60F5" w:rsidRDefault="004F60F5" w:rsidP="004F60F5"/>
    <w:p w14:paraId="7861649A" w14:textId="77777777" w:rsidR="004F60F5" w:rsidRDefault="004F60F5" w:rsidP="004F60F5"/>
    <w:p w14:paraId="4B5D733D" w14:textId="77777777" w:rsidR="004F60F5" w:rsidRDefault="004F60F5" w:rsidP="004F60F5"/>
    <w:p w14:paraId="5B1AB869" w14:textId="77777777" w:rsidR="004F60F5" w:rsidRDefault="004F60F5" w:rsidP="004F60F5"/>
    <w:p w14:paraId="2B217866" w14:textId="77777777" w:rsidR="004F60F5" w:rsidRDefault="004F60F5" w:rsidP="004F60F5"/>
    <w:p w14:paraId="3E14BC3E" w14:textId="77777777" w:rsidR="004F60F5" w:rsidRDefault="004F60F5" w:rsidP="004F60F5"/>
    <w:p w14:paraId="3C867289" w14:textId="77777777" w:rsidR="004F60F5" w:rsidRDefault="004F60F5" w:rsidP="004F60F5"/>
    <w:p w14:paraId="0CE4CDB6" w14:textId="77777777" w:rsidR="004F60F5" w:rsidRDefault="004F60F5" w:rsidP="004F60F5"/>
    <w:p w14:paraId="671FC84D" w14:textId="77777777" w:rsidR="00DA27A0" w:rsidRDefault="00DA27A0" w:rsidP="004F60F5"/>
    <w:p w14:paraId="6F31487A" w14:textId="1C5E3535" w:rsidR="00EC75B8" w:rsidRPr="00F440E0" w:rsidRDefault="00113E0D" w:rsidP="00F440E0">
      <w:pPr>
        <w:pStyle w:val="Heading1"/>
        <w:rPr>
          <w:rFonts w:ascii="Baskerville" w:hAnsi="Baskerville"/>
          <w:color w:val="auto"/>
          <w:sz w:val="22"/>
          <w:szCs w:val="22"/>
        </w:rPr>
      </w:pPr>
      <w:bookmarkStart w:id="0" w:name="_Toc336011276"/>
      <w:r>
        <w:rPr>
          <w:rFonts w:ascii="Baskerville" w:hAnsi="Baskerville"/>
          <w:color w:val="auto"/>
          <w:sz w:val="22"/>
          <w:szCs w:val="22"/>
        </w:rPr>
        <w:lastRenderedPageBreak/>
        <w:t>1</w:t>
      </w:r>
      <w:r w:rsidR="00F440E0" w:rsidRPr="00F440E0">
        <w:rPr>
          <w:rFonts w:ascii="Baskerville" w:hAnsi="Baskerville"/>
          <w:color w:val="auto"/>
          <w:sz w:val="22"/>
          <w:szCs w:val="22"/>
        </w:rPr>
        <w:t xml:space="preserve">. </w:t>
      </w:r>
      <w:r w:rsidR="00EC75B8" w:rsidRPr="00F440E0">
        <w:rPr>
          <w:rFonts w:ascii="Baskerville" w:hAnsi="Baskerville"/>
          <w:color w:val="auto"/>
          <w:sz w:val="22"/>
          <w:szCs w:val="22"/>
        </w:rPr>
        <w:t>CATALOGUE DESCRIPTION</w:t>
      </w:r>
      <w:bookmarkEnd w:id="0"/>
    </w:p>
    <w:p w14:paraId="50B66189" w14:textId="77777777" w:rsidR="00EC75B8" w:rsidRPr="00DC514B" w:rsidRDefault="00EC75B8" w:rsidP="00EC75B8">
      <w:pPr>
        <w:rPr>
          <w:rFonts w:ascii="Baskerville" w:hAnsi="Baskerville"/>
        </w:rPr>
      </w:pPr>
      <w:r w:rsidRPr="00DC514B">
        <w:rPr>
          <w:rFonts w:ascii="Baskerville" w:hAnsi="Baskerville"/>
        </w:rPr>
        <w:t>470. Seminar/Practicum (4)</w:t>
      </w:r>
    </w:p>
    <w:p w14:paraId="511FF9D2" w14:textId="00AA501C" w:rsidR="00EC75B8" w:rsidRDefault="00EC75B8">
      <w:pPr>
        <w:rPr>
          <w:rFonts w:ascii="Baskerville" w:hAnsi="Baskerville"/>
        </w:rPr>
      </w:pPr>
      <w:r w:rsidRPr="003F1A2E">
        <w:rPr>
          <w:rFonts w:ascii="Baskerville" w:hAnsi="Baskerville"/>
        </w:rPr>
        <w:t xml:space="preserve">Provides for a sequence of observations and supervised participation with individuals in a variety of community agencies and/or educational settings. Practicum is supplemented by topical seminar discussions for two hours each week. 4 units. (Seminar 2 </w:t>
      </w:r>
      <w:proofErr w:type="spellStart"/>
      <w:r w:rsidRPr="003F1A2E">
        <w:rPr>
          <w:rFonts w:ascii="Baskerville" w:hAnsi="Baskerville"/>
        </w:rPr>
        <w:t>hrs</w:t>
      </w:r>
      <w:proofErr w:type="spellEnd"/>
      <w:r w:rsidRPr="003F1A2E">
        <w:rPr>
          <w:rFonts w:ascii="Baskerville" w:hAnsi="Baskerville"/>
        </w:rPr>
        <w:t>, practicum 6 hrs.)</w:t>
      </w:r>
    </w:p>
    <w:p w14:paraId="601CE592" w14:textId="77777777" w:rsidR="00C47FB2" w:rsidRPr="003F1A2E" w:rsidRDefault="00C47FB2">
      <w:pPr>
        <w:rPr>
          <w:rFonts w:ascii="Baskerville" w:hAnsi="Baskerville"/>
        </w:rPr>
      </w:pPr>
    </w:p>
    <w:p w14:paraId="52BFDFB4" w14:textId="40082645" w:rsidR="00C93A1F" w:rsidRPr="00F440E0" w:rsidRDefault="0084210A" w:rsidP="00C47FB2">
      <w:pPr>
        <w:pStyle w:val="Heading1"/>
        <w:spacing w:before="0"/>
        <w:rPr>
          <w:rFonts w:ascii="Baskerville" w:hAnsi="Baskerville"/>
          <w:color w:val="auto"/>
          <w:sz w:val="22"/>
          <w:szCs w:val="22"/>
        </w:rPr>
      </w:pPr>
      <w:bookmarkStart w:id="1" w:name="_Toc336011277"/>
      <w:r>
        <w:rPr>
          <w:rFonts w:ascii="Baskerville" w:hAnsi="Baskerville"/>
          <w:color w:val="auto"/>
          <w:sz w:val="22"/>
          <w:szCs w:val="22"/>
        </w:rPr>
        <w:t>2</w:t>
      </w:r>
      <w:r w:rsidR="00F440E0" w:rsidRPr="00F440E0">
        <w:rPr>
          <w:rFonts w:ascii="Baskerville" w:hAnsi="Baskerville"/>
          <w:color w:val="auto"/>
          <w:sz w:val="22"/>
          <w:szCs w:val="22"/>
        </w:rPr>
        <w:t xml:space="preserve">. </w:t>
      </w:r>
      <w:r w:rsidR="00C93A1F" w:rsidRPr="00F440E0">
        <w:rPr>
          <w:rFonts w:ascii="Baskerville" w:hAnsi="Baskerville"/>
          <w:color w:val="auto"/>
          <w:sz w:val="22"/>
          <w:szCs w:val="22"/>
        </w:rPr>
        <w:t>GENERAL INFORMATION</w:t>
      </w:r>
      <w:bookmarkEnd w:id="1"/>
    </w:p>
    <w:p w14:paraId="25F5E43E" w14:textId="77777777" w:rsidR="00636A73" w:rsidRPr="003F1A2E" w:rsidRDefault="00636A73" w:rsidP="00C47FB2"/>
    <w:p w14:paraId="3C819BD1" w14:textId="18B4C55B" w:rsidR="005E3DEE" w:rsidRPr="0084210A" w:rsidRDefault="0084210A" w:rsidP="00C47FB2">
      <w:pPr>
        <w:pStyle w:val="Heading2"/>
        <w:spacing w:before="0"/>
        <w:rPr>
          <w:rFonts w:ascii="Baskerville" w:hAnsi="Baskerville"/>
          <w:color w:val="auto"/>
          <w:sz w:val="22"/>
          <w:szCs w:val="22"/>
        </w:rPr>
      </w:pPr>
      <w:bookmarkStart w:id="2" w:name="_Toc336011278"/>
      <w:r w:rsidRPr="0084210A">
        <w:rPr>
          <w:rFonts w:ascii="Baskerville" w:hAnsi="Baskerville"/>
          <w:color w:val="auto"/>
          <w:sz w:val="22"/>
          <w:szCs w:val="22"/>
        </w:rPr>
        <w:t xml:space="preserve">2.1 </w:t>
      </w:r>
      <w:r w:rsidR="00DC514B" w:rsidRPr="0084210A">
        <w:rPr>
          <w:rFonts w:ascii="Baskerville" w:hAnsi="Baskerville"/>
          <w:color w:val="auto"/>
          <w:sz w:val="22"/>
          <w:szCs w:val="22"/>
        </w:rPr>
        <w:t>Definition</w:t>
      </w:r>
      <w:bookmarkEnd w:id="2"/>
    </w:p>
    <w:p w14:paraId="53437EBC" w14:textId="5ED9C38B" w:rsidR="005E3DEE" w:rsidRDefault="009014C4" w:rsidP="00C47FB2">
      <w:pPr>
        <w:rPr>
          <w:rFonts w:ascii="Baskerville" w:hAnsi="Baskerville"/>
        </w:rPr>
      </w:pPr>
      <w:r>
        <w:rPr>
          <w:rFonts w:ascii="Baskerville" w:hAnsi="Baskerville"/>
        </w:rPr>
        <w:t>A</w:t>
      </w:r>
      <w:r w:rsidRPr="009014C4">
        <w:rPr>
          <w:rFonts w:ascii="Baskerville" w:hAnsi="Baskerville"/>
        </w:rPr>
        <w:t xml:space="preserve"> </w:t>
      </w:r>
      <w:r>
        <w:rPr>
          <w:rFonts w:ascii="Baskerville" w:hAnsi="Baskerville"/>
        </w:rPr>
        <w:t>practicum</w:t>
      </w:r>
      <w:r w:rsidR="007F6790">
        <w:rPr>
          <w:rFonts w:ascii="Baskerville" w:hAnsi="Baskerville"/>
        </w:rPr>
        <w:t xml:space="preserve">, or internship, </w:t>
      </w:r>
      <w:r w:rsidR="007F6790" w:rsidRPr="007F6790">
        <w:rPr>
          <w:rFonts w:ascii="Baskerville" w:hAnsi="Baskerville"/>
        </w:rPr>
        <w:t>provide</w:t>
      </w:r>
      <w:r w:rsidR="007F6790">
        <w:rPr>
          <w:rFonts w:ascii="Baskerville" w:hAnsi="Baskerville"/>
        </w:rPr>
        <w:t>s</w:t>
      </w:r>
      <w:r w:rsidR="007F6790" w:rsidRPr="007F6790">
        <w:rPr>
          <w:rFonts w:ascii="Baskerville" w:hAnsi="Baskerville"/>
        </w:rPr>
        <w:t xml:space="preserve"> meaningful professional experiences </w:t>
      </w:r>
      <w:r w:rsidR="007F6790">
        <w:rPr>
          <w:rFonts w:ascii="Baskerville" w:hAnsi="Baskerville"/>
        </w:rPr>
        <w:t xml:space="preserve">that allow </w:t>
      </w:r>
      <w:r w:rsidR="00D20458">
        <w:rPr>
          <w:rFonts w:ascii="Baskerville" w:hAnsi="Baskerville"/>
        </w:rPr>
        <w:t>students</w:t>
      </w:r>
      <w:r w:rsidR="007F6790">
        <w:rPr>
          <w:rFonts w:ascii="Baskerville" w:hAnsi="Baskerville"/>
        </w:rPr>
        <w:t xml:space="preserve"> to explore a potential </w:t>
      </w:r>
      <w:r w:rsidR="007F6790" w:rsidRPr="007F6790">
        <w:rPr>
          <w:rFonts w:ascii="Baskerville" w:hAnsi="Baskerville"/>
        </w:rPr>
        <w:t>career</w:t>
      </w:r>
      <w:r w:rsidR="007F6790">
        <w:rPr>
          <w:rFonts w:ascii="Baskerville" w:hAnsi="Baskerville"/>
        </w:rPr>
        <w:t xml:space="preserve"> </w:t>
      </w:r>
      <w:r w:rsidR="007F6790" w:rsidRPr="007F6790">
        <w:rPr>
          <w:rFonts w:ascii="Baskerville" w:hAnsi="Baskerville"/>
        </w:rPr>
        <w:t>and to learn professional skills</w:t>
      </w:r>
      <w:r w:rsidR="007F6790">
        <w:rPr>
          <w:rFonts w:ascii="Baskerville" w:hAnsi="Baskerville"/>
        </w:rPr>
        <w:t xml:space="preserve"> in real-world </w:t>
      </w:r>
      <w:r w:rsidRPr="009014C4">
        <w:rPr>
          <w:rFonts w:ascii="Baskerville" w:hAnsi="Baskerville"/>
        </w:rPr>
        <w:t>settings</w:t>
      </w:r>
      <w:r>
        <w:rPr>
          <w:rFonts w:ascii="Baskerville" w:hAnsi="Baskerville"/>
        </w:rPr>
        <w:t xml:space="preserve"> such as </w:t>
      </w:r>
      <w:r w:rsidR="007F6790">
        <w:rPr>
          <w:rFonts w:ascii="Baskerville" w:hAnsi="Baskerville"/>
        </w:rPr>
        <w:t xml:space="preserve">a </w:t>
      </w:r>
      <w:r w:rsidRPr="009014C4">
        <w:rPr>
          <w:rFonts w:ascii="Baskerville" w:hAnsi="Baskerville"/>
        </w:rPr>
        <w:t xml:space="preserve">community agency, </w:t>
      </w:r>
      <w:r w:rsidR="007F6790">
        <w:rPr>
          <w:rFonts w:ascii="Baskerville" w:hAnsi="Baskerville"/>
        </w:rPr>
        <w:t>business, local organization, educati</w:t>
      </w:r>
      <w:r w:rsidR="00F27339">
        <w:rPr>
          <w:rFonts w:ascii="Baskerville" w:hAnsi="Baskerville"/>
        </w:rPr>
        <w:t>onal setting, or medical facility</w:t>
      </w:r>
      <w:r w:rsidRPr="009014C4">
        <w:rPr>
          <w:rFonts w:ascii="Baskerville" w:hAnsi="Baskerville"/>
        </w:rPr>
        <w:t>.</w:t>
      </w:r>
      <w:r w:rsidR="00D20458" w:rsidRPr="00D20458">
        <w:rPr>
          <w:rFonts w:ascii="Baskerville" w:hAnsi="Baskerville"/>
        </w:rPr>
        <w:t xml:space="preserve"> </w:t>
      </w:r>
      <w:r w:rsidR="00DC514B">
        <w:rPr>
          <w:rFonts w:ascii="Baskerville" w:hAnsi="Baskerville"/>
        </w:rPr>
        <w:t>A</w:t>
      </w:r>
      <w:r w:rsidR="00D20458">
        <w:rPr>
          <w:rFonts w:ascii="Baskerville" w:hAnsi="Baskerville"/>
        </w:rPr>
        <w:t xml:space="preserve"> practicum provides opportunities to gain experience in a career </w:t>
      </w:r>
      <w:r w:rsidR="00D20458" w:rsidRPr="007F6790">
        <w:rPr>
          <w:rFonts w:ascii="Baskerville" w:hAnsi="Baskerville"/>
        </w:rPr>
        <w:t xml:space="preserve">that </w:t>
      </w:r>
      <w:r w:rsidR="00D20458">
        <w:rPr>
          <w:rFonts w:ascii="Baskerville" w:hAnsi="Baskerville"/>
        </w:rPr>
        <w:t xml:space="preserve">typically </w:t>
      </w:r>
      <w:r w:rsidR="00D20458" w:rsidRPr="007F6790">
        <w:rPr>
          <w:rFonts w:ascii="Baskerville" w:hAnsi="Baskerville"/>
        </w:rPr>
        <w:t>requires a college education</w:t>
      </w:r>
      <w:r w:rsidR="00D20458">
        <w:rPr>
          <w:rFonts w:ascii="Baskerville" w:hAnsi="Baskerville"/>
        </w:rPr>
        <w:t>.</w:t>
      </w:r>
    </w:p>
    <w:p w14:paraId="5F61DC05" w14:textId="77777777" w:rsidR="005E3DEE" w:rsidRDefault="005E3DEE" w:rsidP="00C47FB2">
      <w:pPr>
        <w:rPr>
          <w:rFonts w:ascii="Baskerville" w:hAnsi="Baskerville"/>
        </w:rPr>
      </w:pPr>
    </w:p>
    <w:p w14:paraId="6541EEEB" w14:textId="6A03F53E" w:rsidR="00636A73" w:rsidRPr="0084210A" w:rsidRDefault="0084210A" w:rsidP="00C47FB2">
      <w:pPr>
        <w:pStyle w:val="Heading2"/>
        <w:spacing w:before="0"/>
        <w:rPr>
          <w:rFonts w:ascii="Baskerville" w:hAnsi="Baskerville"/>
          <w:color w:val="auto"/>
          <w:sz w:val="22"/>
          <w:szCs w:val="22"/>
        </w:rPr>
      </w:pPr>
      <w:bookmarkStart w:id="3" w:name="_Toc336011279"/>
      <w:r w:rsidRPr="0084210A">
        <w:rPr>
          <w:rFonts w:ascii="Baskerville" w:hAnsi="Baskerville"/>
          <w:color w:val="auto"/>
          <w:sz w:val="22"/>
          <w:szCs w:val="22"/>
        </w:rPr>
        <w:t xml:space="preserve">2.2 </w:t>
      </w:r>
      <w:r w:rsidR="00DC514B" w:rsidRPr="0084210A">
        <w:rPr>
          <w:rFonts w:ascii="Baskerville" w:hAnsi="Baskerville"/>
          <w:color w:val="auto"/>
          <w:sz w:val="22"/>
          <w:szCs w:val="22"/>
        </w:rPr>
        <w:t>Purpose</w:t>
      </w:r>
      <w:bookmarkEnd w:id="3"/>
    </w:p>
    <w:p w14:paraId="2D77A9C1" w14:textId="77777777" w:rsidR="00636A73" w:rsidRPr="003F1A2E" w:rsidRDefault="00636A73" w:rsidP="00636A73">
      <w:pPr>
        <w:rPr>
          <w:rFonts w:ascii="Baskerville" w:hAnsi="Baskerville"/>
        </w:rPr>
      </w:pPr>
      <w:r w:rsidRPr="003F1A2E">
        <w:rPr>
          <w:rFonts w:ascii="Baskerville" w:hAnsi="Baskerville"/>
        </w:rPr>
        <w:t xml:space="preserve">The primary goal of the seminar/practicum course is to bridge theory and practice for students completing a Bachelor’s degree in Human Development. This course integrates students’ real-world experiences set in the context of an internship, special topics in human development gleaned from academic texts, popular-press books, and previous coursework, as well as professional development.  </w:t>
      </w:r>
    </w:p>
    <w:p w14:paraId="62B818AB" w14:textId="77777777" w:rsidR="00636A73" w:rsidRPr="003F1A2E" w:rsidRDefault="00636A73" w:rsidP="00636A73">
      <w:pPr>
        <w:rPr>
          <w:rFonts w:ascii="Baskerville" w:hAnsi="Baskerville"/>
        </w:rPr>
      </w:pPr>
      <w:r w:rsidRPr="003F1A2E">
        <w:rPr>
          <w:rFonts w:ascii="Baskerville" w:hAnsi="Baskerville"/>
        </w:rPr>
        <w:tab/>
      </w:r>
    </w:p>
    <w:p w14:paraId="4B9743DE" w14:textId="4F04EC45" w:rsidR="00636A73" w:rsidRDefault="00676234" w:rsidP="00636A73">
      <w:pPr>
        <w:rPr>
          <w:rFonts w:ascii="Baskerville" w:hAnsi="Baskerville"/>
        </w:rPr>
      </w:pPr>
      <w:r>
        <w:rPr>
          <w:rFonts w:ascii="Baskerville" w:hAnsi="Baskerville"/>
        </w:rPr>
        <w:t>The p</w:t>
      </w:r>
      <w:r w:rsidR="00636A73" w:rsidRPr="003F1A2E">
        <w:rPr>
          <w:rFonts w:ascii="Baskerville" w:hAnsi="Baskerville"/>
        </w:rPr>
        <w:t>racticum experience comprises a signif</w:t>
      </w:r>
      <w:r w:rsidR="003F1A2E" w:rsidRPr="003F1A2E">
        <w:rPr>
          <w:rFonts w:ascii="Baskerville" w:hAnsi="Baskerville"/>
        </w:rPr>
        <w:t>icant component of this course.</w:t>
      </w:r>
      <w:r w:rsidR="00636A73" w:rsidRPr="003F1A2E">
        <w:rPr>
          <w:rFonts w:ascii="Baskerville" w:hAnsi="Baskerville"/>
        </w:rPr>
        <w:t xml:space="preserve"> </w:t>
      </w:r>
      <w:r w:rsidR="003F1A2E" w:rsidRPr="003F1A2E">
        <w:rPr>
          <w:rFonts w:ascii="Baskerville" w:hAnsi="Baskerville"/>
        </w:rPr>
        <w:t>S</w:t>
      </w:r>
      <w:r w:rsidR="00636A73" w:rsidRPr="003F1A2E">
        <w:rPr>
          <w:rFonts w:ascii="Baskerville" w:hAnsi="Baskerville"/>
        </w:rPr>
        <w:t>tudents complete 90 hours of work in an approved site</w:t>
      </w:r>
      <w:r w:rsidR="003F1A2E" w:rsidRPr="003F1A2E">
        <w:rPr>
          <w:rFonts w:ascii="Baskerville" w:hAnsi="Baskerville"/>
        </w:rPr>
        <w:t xml:space="preserve">, </w:t>
      </w:r>
      <w:r w:rsidR="00636A73" w:rsidRPr="003F1A2E">
        <w:rPr>
          <w:rFonts w:ascii="Baskerville" w:hAnsi="Baskerville"/>
        </w:rPr>
        <w:t xml:space="preserve">with the </w:t>
      </w:r>
      <w:r w:rsidR="003F1A2E" w:rsidRPr="003F1A2E">
        <w:rPr>
          <w:rFonts w:ascii="Baskerville" w:hAnsi="Baskerville"/>
        </w:rPr>
        <w:t>student’s</w:t>
      </w:r>
      <w:r w:rsidR="00636A73" w:rsidRPr="003F1A2E">
        <w:rPr>
          <w:rFonts w:ascii="Baskerville" w:hAnsi="Baskerville"/>
        </w:rPr>
        <w:t xml:space="preserve"> work overseen by a </w:t>
      </w:r>
      <w:r w:rsidR="003F1A2E" w:rsidRPr="003F1A2E">
        <w:rPr>
          <w:rFonts w:ascii="Baskerville" w:hAnsi="Baskerville"/>
        </w:rPr>
        <w:t>professional</w:t>
      </w:r>
      <w:r w:rsidR="00636A73" w:rsidRPr="003F1A2E">
        <w:rPr>
          <w:rFonts w:ascii="Baskerville" w:hAnsi="Baskerville"/>
        </w:rPr>
        <w:t xml:space="preserve">.  Field placements are based on individual interests, career goals and availability.  The practicum experience enables students to gain valuable work experience in their area of interest, apply theoretical knowledge to the workings of local organizations and communities, refine career goals, build professional networks, and deepen their commitment to acting as a socially engaged member of their respective communities.  </w:t>
      </w:r>
    </w:p>
    <w:p w14:paraId="484290F8" w14:textId="77777777" w:rsidR="005E3DEE" w:rsidRPr="003F1A2E" w:rsidRDefault="005E3DEE" w:rsidP="00636A73">
      <w:pPr>
        <w:rPr>
          <w:rFonts w:ascii="Baskerville" w:hAnsi="Baskerville"/>
        </w:rPr>
      </w:pPr>
    </w:p>
    <w:p w14:paraId="05137D22" w14:textId="1C31F732" w:rsidR="00636A73" w:rsidRDefault="005E3DEE" w:rsidP="00636A73">
      <w:pPr>
        <w:rPr>
          <w:rFonts w:ascii="Baskerville" w:hAnsi="Baskerville"/>
        </w:rPr>
      </w:pPr>
      <w:r>
        <w:rPr>
          <w:rFonts w:ascii="Baskerville" w:hAnsi="Baskerville"/>
        </w:rPr>
        <w:t xml:space="preserve">A </w:t>
      </w:r>
      <w:r w:rsidR="00636A73" w:rsidRPr="003F1A2E">
        <w:rPr>
          <w:rFonts w:ascii="Baskerville" w:hAnsi="Baskerville"/>
        </w:rPr>
        <w:t>hallmark feature of HDEV 470 is its seminar format</w:t>
      </w:r>
      <w:r>
        <w:rPr>
          <w:rFonts w:ascii="Baskerville" w:hAnsi="Baskerville"/>
        </w:rPr>
        <w:t xml:space="preserve">, allowing </w:t>
      </w:r>
      <w:r w:rsidR="00636A73" w:rsidRPr="003F1A2E">
        <w:rPr>
          <w:rFonts w:ascii="Baskerville" w:hAnsi="Baskerville"/>
        </w:rPr>
        <w:t xml:space="preserve">students the opportunity to discuss experiences at </w:t>
      </w:r>
      <w:r>
        <w:rPr>
          <w:rFonts w:ascii="Baskerville" w:hAnsi="Baskerville"/>
        </w:rPr>
        <w:t>the</w:t>
      </w:r>
      <w:r w:rsidR="00636A73" w:rsidRPr="003F1A2E">
        <w:rPr>
          <w:rFonts w:ascii="Baskerville" w:hAnsi="Baskerville"/>
        </w:rPr>
        <w:t xml:space="preserve"> practicum site with other human development students. </w:t>
      </w:r>
      <w:r>
        <w:rPr>
          <w:rFonts w:ascii="Baskerville" w:hAnsi="Baskerville"/>
        </w:rPr>
        <w:t xml:space="preserve">The seminar provides a </w:t>
      </w:r>
      <w:r w:rsidR="00636A73" w:rsidRPr="003F1A2E">
        <w:rPr>
          <w:rFonts w:ascii="Baskerville" w:hAnsi="Baskerville"/>
        </w:rPr>
        <w:t xml:space="preserve">unique learning community </w:t>
      </w:r>
      <w:r>
        <w:rPr>
          <w:rFonts w:ascii="Baskerville" w:hAnsi="Baskerville"/>
        </w:rPr>
        <w:t xml:space="preserve">in which students are guided </w:t>
      </w:r>
      <w:r w:rsidR="00636A73" w:rsidRPr="003F1A2E">
        <w:rPr>
          <w:rFonts w:ascii="Baskerville" w:hAnsi="Baskerville"/>
        </w:rPr>
        <w:t xml:space="preserve">to think through the range of issues—both personal and professional—that arise from </w:t>
      </w:r>
      <w:r>
        <w:rPr>
          <w:rFonts w:ascii="Baskerville" w:hAnsi="Baskerville"/>
        </w:rPr>
        <w:t xml:space="preserve">working </w:t>
      </w:r>
      <w:r w:rsidR="00636A73" w:rsidRPr="003F1A2E">
        <w:rPr>
          <w:rFonts w:ascii="Baskerville" w:hAnsi="Baskerville"/>
        </w:rPr>
        <w:t>in community settings</w:t>
      </w:r>
      <w:r>
        <w:rPr>
          <w:rFonts w:ascii="Baskerville" w:hAnsi="Baskerville"/>
        </w:rPr>
        <w:t>, participating in real-world, professional work environments, navigating interpersonal and b</w:t>
      </w:r>
      <w:r w:rsidR="00AF6277">
        <w:rPr>
          <w:rFonts w:ascii="Baskerville" w:hAnsi="Baskerville"/>
        </w:rPr>
        <w:t>ureaucratic politics with co-workers and supervisors, developing effective time management skills, and entering th</w:t>
      </w:r>
      <w:r w:rsidR="00DC514B">
        <w:rPr>
          <w:rFonts w:ascii="Baskerville" w:hAnsi="Baskerville"/>
        </w:rPr>
        <w:t>e workforce after graduation. A</w:t>
      </w:r>
      <w:r w:rsidR="00AF6277">
        <w:rPr>
          <w:rFonts w:ascii="Baskerville" w:hAnsi="Baskerville"/>
        </w:rPr>
        <w:t xml:space="preserve"> strong emphasis is placed on providing opportunities for students to make </w:t>
      </w:r>
      <w:r w:rsidR="00636A73" w:rsidRPr="003F1A2E">
        <w:rPr>
          <w:rFonts w:ascii="Baskerville" w:hAnsi="Baskerville"/>
        </w:rPr>
        <w:t>connection</w:t>
      </w:r>
      <w:r w:rsidR="00AF6277">
        <w:rPr>
          <w:rFonts w:ascii="Baskerville" w:hAnsi="Baskerville"/>
        </w:rPr>
        <w:t>s</w:t>
      </w:r>
      <w:r w:rsidR="00636A73" w:rsidRPr="003F1A2E">
        <w:rPr>
          <w:rFonts w:ascii="Baskerville" w:hAnsi="Baskerville"/>
        </w:rPr>
        <w:t xml:space="preserve"> between the internship and c</w:t>
      </w:r>
      <w:r w:rsidR="00AF6277">
        <w:rPr>
          <w:rFonts w:ascii="Baskerville" w:hAnsi="Baskerville"/>
        </w:rPr>
        <w:t>urrent or previous coursework i</w:t>
      </w:r>
      <w:r w:rsidR="00636A73" w:rsidRPr="003F1A2E">
        <w:rPr>
          <w:rFonts w:ascii="Baskerville" w:hAnsi="Baskerville"/>
        </w:rPr>
        <w:t>n a critical, self-reflective way</w:t>
      </w:r>
      <w:r w:rsidR="00AF6277">
        <w:rPr>
          <w:rFonts w:ascii="Baskerville" w:hAnsi="Baskerville"/>
        </w:rPr>
        <w:t>. The seminar also focuses on professional development and fosters in students a range of professional skills</w:t>
      </w:r>
      <w:r w:rsidR="007F6790">
        <w:rPr>
          <w:rFonts w:ascii="Baskerville" w:hAnsi="Baskerville"/>
        </w:rPr>
        <w:t xml:space="preserve"> </w:t>
      </w:r>
      <w:r w:rsidR="007F6790" w:rsidRPr="007F6790">
        <w:rPr>
          <w:rFonts w:ascii="Baskerville" w:hAnsi="Baskerville"/>
        </w:rPr>
        <w:t xml:space="preserve">including impression management, taking initiative, leadership skills, communicating with supervisors, etc.  </w:t>
      </w:r>
    </w:p>
    <w:p w14:paraId="2A64A135" w14:textId="05D9F6DB" w:rsidR="00C93A1F" w:rsidRPr="00F440E0" w:rsidRDefault="0084210A" w:rsidP="00F440E0">
      <w:pPr>
        <w:pStyle w:val="Heading1"/>
        <w:rPr>
          <w:rFonts w:ascii="Baskerville" w:hAnsi="Baskerville"/>
          <w:color w:val="auto"/>
          <w:sz w:val="22"/>
          <w:szCs w:val="22"/>
        </w:rPr>
      </w:pPr>
      <w:bookmarkStart w:id="4" w:name="_Toc336011280"/>
      <w:r>
        <w:rPr>
          <w:rFonts w:ascii="Baskerville" w:hAnsi="Baskerville"/>
          <w:color w:val="auto"/>
          <w:sz w:val="22"/>
          <w:szCs w:val="22"/>
        </w:rPr>
        <w:t>3</w:t>
      </w:r>
      <w:r w:rsidR="00F440E0">
        <w:rPr>
          <w:rFonts w:ascii="Baskerville" w:hAnsi="Baskerville"/>
          <w:color w:val="auto"/>
          <w:sz w:val="22"/>
          <w:szCs w:val="22"/>
        </w:rPr>
        <w:t xml:space="preserve">. </w:t>
      </w:r>
      <w:r w:rsidR="00EC75B8" w:rsidRPr="00F440E0">
        <w:rPr>
          <w:rFonts w:ascii="Baskerville" w:hAnsi="Baskerville"/>
          <w:color w:val="auto"/>
          <w:sz w:val="22"/>
          <w:szCs w:val="22"/>
        </w:rPr>
        <w:t>POLICIES FOR HDEV</w:t>
      </w:r>
      <w:r w:rsidR="00C93A1F" w:rsidRPr="00F440E0">
        <w:rPr>
          <w:rFonts w:ascii="Baskerville" w:hAnsi="Baskerville"/>
          <w:color w:val="auto"/>
          <w:sz w:val="22"/>
          <w:szCs w:val="22"/>
        </w:rPr>
        <w:t xml:space="preserve"> 470 ENROLLMENT</w:t>
      </w:r>
      <w:bookmarkEnd w:id="4"/>
    </w:p>
    <w:p w14:paraId="5BC77234" w14:textId="77777777" w:rsidR="00DC514B" w:rsidRDefault="00DC514B">
      <w:pPr>
        <w:rPr>
          <w:rFonts w:ascii="Baskerville" w:hAnsi="Baskerville"/>
        </w:rPr>
      </w:pPr>
    </w:p>
    <w:p w14:paraId="52AB1DE9" w14:textId="23E0FCF3" w:rsidR="00EE6FB2" w:rsidRDefault="00EE6FB2" w:rsidP="00EE6FB2">
      <w:pPr>
        <w:rPr>
          <w:rFonts w:ascii="Baskerville" w:hAnsi="Baskerville"/>
        </w:rPr>
      </w:pPr>
      <w:r>
        <w:rPr>
          <w:rFonts w:ascii="Baskerville" w:hAnsi="Baskerville"/>
        </w:rPr>
        <w:t>The Department</w:t>
      </w:r>
      <w:r w:rsidR="00A010D6">
        <w:rPr>
          <w:rFonts w:ascii="Baskerville" w:hAnsi="Baskerville"/>
        </w:rPr>
        <w:t xml:space="preserve"> of Human Development</w:t>
      </w:r>
      <w:r>
        <w:rPr>
          <w:rFonts w:ascii="Baskerville" w:hAnsi="Baskerville"/>
        </w:rPr>
        <w:t xml:space="preserve"> places the responsibility for meeting all enrollment </w:t>
      </w:r>
      <w:r w:rsidR="00676234">
        <w:rPr>
          <w:rFonts w:ascii="Baskerville" w:hAnsi="Baskerville"/>
        </w:rPr>
        <w:t>policies</w:t>
      </w:r>
      <w:r>
        <w:rPr>
          <w:rFonts w:ascii="Baskerville" w:hAnsi="Baskerville"/>
        </w:rPr>
        <w:t xml:space="preserve"> with the student, including meeting all prerequisites, submitting all paperwork on time, and securing an appropriate practicum. </w:t>
      </w:r>
    </w:p>
    <w:p w14:paraId="0337A679" w14:textId="77777777" w:rsidR="00EE6FB2" w:rsidRDefault="00EE6FB2" w:rsidP="00EE6FB2">
      <w:pPr>
        <w:rPr>
          <w:rFonts w:ascii="Baskerville" w:hAnsi="Baskerville"/>
          <w:b/>
        </w:rPr>
      </w:pPr>
    </w:p>
    <w:p w14:paraId="7876BC85" w14:textId="01BCA16F" w:rsidR="00EE6FB2" w:rsidRPr="0084210A" w:rsidRDefault="0084210A" w:rsidP="0084210A">
      <w:pPr>
        <w:pStyle w:val="Heading2"/>
        <w:rPr>
          <w:rFonts w:ascii="Baskerville" w:hAnsi="Baskerville"/>
          <w:color w:val="auto"/>
          <w:sz w:val="22"/>
          <w:szCs w:val="22"/>
        </w:rPr>
      </w:pPr>
      <w:bookmarkStart w:id="5" w:name="_Toc336011281"/>
      <w:r w:rsidRPr="0084210A">
        <w:rPr>
          <w:rFonts w:ascii="Baskerville" w:hAnsi="Baskerville"/>
          <w:color w:val="auto"/>
          <w:sz w:val="22"/>
          <w:szCs w:val="22"/>
        </w:rPr>
        <w:t xml:space="preserve">3.1 </w:t>
      </w:r>
      <w:r w:rsidR="00EE6FB2" w:rsidRPr="0084210A">
        <w:rPr>
          <w:rFonts w:ascii="Baskerville" w:hAnsi="Baskerville"/>
          <w:color w:val="auto"/>
          <w:sz w:val="22"/>
          <w:szCs w:val="22"/>
        </w:rPr>
        <w:t xml:space="preserve">Minimum Eligibility </w:t>
      </w:r>
      <w:r w:rsidR="007E0012">
        <w:rPr>
          <w:rFonts w:ascii="Baskerville" w:hAnsi="Baskerville"/>
          <w:color w:val="auto"/>
          <w:sz w:val="22"/>
          <w:szCs w:val="22"/>
        </w:rPr>
        <w:t>Guidelines</w:t>
      </w:r>
      <w:bookmarkEnd w:id="5"/>
    </w:p>
    <w:p w14:paraId="30900B24" w14:textId="77777777" w:rsidR="00827196" w:rsidRDefault="00827196" w:rsidP="00EE6FB2">
      <w:pPr>
        <w:rPr>
          <w:rFonts w:ascii="Baskerville" w:hAnsi="Baskerville"/>
          <w:b/>
        </w:rPr>
      </w:pPr>
    </w:p>
    <w:p w14:paraId="21082D96" w14:textId="5828988A" w:rsidR="00827196" w:rsidRPr="00827196" w:rsidRDefault="00827196" w:rsidP="00EE6FB2">
      <w:pPr>
        <w:rPr>
          <w:rFonts w:ascii="Baskerville" w:hAnsi="Baskerville"/>
        </w:rPr>
      </w:pPr>
      <w:r>
        <w:rPr>
          <w:rFonts w:ascii="Baskerville" w:hAnsi="Baskerville"/>
        </w:rPr>
        <w:t xml:space="preserve">Before </w:t>
      </w:r>
      <w:r w:rsidR="0052046E">
        <w:rPr>
          <w:rFonts w:ascii="Baskerville" w:hAnsi="Baskerville"/>
        </w:rPr>
        <w:t>enrolling in</w:t>
      </w:r>
      <w:r>
        <w:rPr>
          <w:rFonts w:ascii="Baskerville" w:hAnsi="Baskerville"/>
        </w:rPr>
        <w:t xml:space="preserve"> HDEV 470, students must:</w:t>
      </w:r>
    </w:p>
    <w:p w14:paraId="34C3CBA5" w14:textId="72437A51" w:rsidR="004A3617" w:rsidRDefault="00827196" w:rsidP="00827196">
      <w:pPr>
        <w:numPr>
          <w:ilvl w:val="0"/>
          <w:numId w:val="3"/>
        </w:numPr>
        <w:rPr>
          <w:rFonts w:ascii="Baskerville" w:hAnsi="Baskerville"/>
        </w:rPr>
      </w:pPr>
      <w:r>
        <w:rPr>
          <w:rFonts w:ascii="Baskerville" w:hAnsi="Baskerville"/>
        </w:rPr>
        <w:t>B</w:t>
      </w:r>
      <w:r w:rsidR="004A3617">
        <w:rPr>
          <w:rFonts w:ascii="Baskerville" w:hAnsi="Baskerville"/>
        </w:rPr>
        <w:t>e a senior</w:t>
      </w:r>
      <w:r w:rsidR="00EE6FB2" w:rsidRPr="00EE6FB2">
        <w:rPr>
          <w:rFonts w:ascii="Baskerville" w:hAnsi="Baskerville"/>
        </w:rPr>
        <w:t xml:space="preserve"> wit</w:t>
      </w:r>
      <w:r>
        <w:rPr>
          <w:rFonts w:ascii="Baskerville" w:hAnsi="Baskerville"/>
        </w:rPr>
        <w:t>h a major in Human Development</w:t>
      </w:r>
      <w:r w:rsidR="004A3617">
        <w:rPr>
          <w:rFonts w:ascii="Baskerville" w:hAnsi="Baskerville"/>
        </w:rPr>
        <w:t xml:space="preserve">; </w:t>
      </w:r>
    </w:p>
    <w:p w14:paraId="1B2A8672" w14:textId="25518DEB" w:rsidR="00B72A88" w:rsidRPr="00C302DA" w:rsidRDefault="00827196" w:rsidP="00827196">
      <w:pPr>
        <w:numPr>
          <w:ilvl w:val="0"/>
          <w:numId w:val="3"/>
        </w:numPr>
        <w:rPr>
          <w:rFonts w:ascii="Baskerville" w:hAnsi="Baskerville"/>
          <w:b/>
        </w:rPr>
      </w:pPr>
      <w:r>
        <w:rPr>
          <w:rFonts w:ascii="Baskerville" w:hAnsi="Baskerville"/>
        </w:rPr>
        <w:t>H</w:t>
      </w:r>
      <w:r w:rsidR="00EE6FB2" w:rsidRPr="00827196">
        <w:rPr>
          <w:rFonts w:ascii="Baskerville" w:hAnsi="Baskerville"/>
        </w:rPr>
        <w:t xml:space="preserve">ave taken all the prerequisite courses including HDEV </w:t>
      </w:r>
      <w:r w:rsidR="0077570F">
        <w:rPr>
          <w:rFonts w:ascii="Baskerville" w:hAnsi="Baskerville"/>
        </w:rPr>
        <w:t>190/</w:t>
      </w:r>
      <w:r w:rsidR="00EE6FB2" w:rsidRPr="00827196">
        <w:rPr>
          <w:rFonts w:ascii="Baskerville" w:hAnsi="Baskerville"/>
        </w:rPr>
        <w:t xml:space="preserve">250, 307, 320, </w:t>
      </w:r>
      <w:r w:rsidR="00FD4803">
        <w:rPr>
          <w:rFonts w:ascii="Baskerville" w:hAnsi="Baskerville"/>
        </w:rPr>
        <w:t xml:space="preserve">327 (if required), </w:t>
      </w:r>
      <w:r w:rsidR="00EE6FB2" w:rsidRPr="00827196">
        <w:rPr>
          <w:rFonts w:ascii="Baskerville" w:hAnsi="Baskerville"/>
        </w:rPr>
        <w:t>357, 340 or 360</w:t>
      </w:r>
      <w:r>
        <w:rPr>
          <w:rFonts w:ascii="Baskerville" w:hAnsi="Baskerville"/>
        </w:rPr>
        <w:t xml:space="preserve"> with a “C” or better</w:t>
      </w:r>
      <w:r w:rsidR="00B72A88">
        <w:rPr>
          <w:rFonts w:ascii="Baskerville" w:hAnsi="Baskerville"/>
        </w:rPr>
        <w:t>.</w:t>
      </w:r>
    </w:p>
    <w:p w14:paraId="3672C166" w14:textId="102AB4C2" w:rsidR="00C302DA" w:rsidRPr="00EE6FB2" w:rsidRDefault="00C302DA" w:rsidP="00C302DA">
      <w:pPr>
        <w:numPr>
          <w:ilvl w:val="0"/>
          <w:numId w:val="3"/>
        </w:numPr>
        <w:rPr>
          <w:rFonts w:ascii="Baskerville" w:hAnsi="Baskerville"/>
        </w:rPr>
      </w:pPr>
      <w:r>
        <w:rPr>
          <w:rFonts w:ascii="Baskerville" w:hAnsi="Baskerville"/>
        </w:rPr>
        <w:t xml:space="preserve">Plan to enroll in </w:t>
      </w:r>
      <w:r w:rsidRPr="00EE6FB2">
        <w:rPr>
          <w:rFonts w:ascii="Baskerville" w:hAnsi="Baskerville"/>
        </w:rPr>
        <w:t xml:space="preserve">HDEV 470 during their </w:t>
      </w:r>
      <w:r>
        <w:rPr>
          <w:rFonts w:ascii="Baskerville" w:hAnsi="Baskerville"/>
        </w:rPr>
        <w:t>last semester of HDEV coursework.</w:t>
      </w:r>
    </w:p>
    <w:p w14:paraId="566B721C" w14:textId="77777777" w:rsidR="00C302DA" w:rsidRPr="00B72A88" w:rsidRDefault="00C302DA" w:rsidP="00C302DA">
      <w:pPr>
        <w:ind w:left="720"/>
        <w:rPr>
          <w:rFonts w:ascii="Baskerville" w:hAnsi="Baskerville"/>
          <w:b/>
        </w:rPr>
      </w:pPr>
    </w:p>
    <w:p w14:paraId="73058957" w14:textId="77777777" w:rsidR="00C302DA" w:rsidRDefault="00C302DA" w:rsidP="0084210A">
      <w:pPr>
        <w:pStyle w:val="Heading2"/>
        <w:rPr>
          <w:rFonts w:ascii="Baskerville" w:hAnsi="Baskerville"/>
          <w:color w:val="auto"/>
          <w:sz w:val="22"/>
          <w:szCs w:val="22"/>
        </w:rPr>
      </w:pPr>
    </w:p>
    <w:p w14:paraId="07C8DCE5" w14:textId="57DB624A" w:rsidR="00CC4321" w:rsidRPr="0084210A" w:rsidRDefault="0084210A" w:rsidP="0084210A">
      <w:pPr>
        <w:pStyle w:val="Heading2"/>
        <w:rPr>
          <w:rFonts w:ascii="Baskerville" w:hAnsi="Baskerville"/>
          <w:color w:val="auto"/>
          <w:sz w:val="22"/>
          <w:szCs w:val="22"/>
        </w:rPr>
      </w:pPr>
      <w:bookmarkStart w:id="6" w:name="_Toc336011282"/>
      <w:r w:rsidRPr="0084210A">
        <w:rPr>
          <w:rFonts w:ascii="Baskerville" w:hAnsi="Baskerville"/>
          <w:color w:val="auto"/>
          <w:sz w:val="22"/>
          <w:szCs w:val="22"/>
        </w:rPr>
        <w:t xml:space="preserve">3.2 </w:t>
      </w:r>
      <w:r w:rsidR="00C302DA">
        <w:rPr>
          <w:rFonts w:ascii="Baskerville" w:hAnsi="Baskerville"/>
          <w:color w:val="auto"/>
          <w:sz w:val="22"/>
          <w:szCs w:val="22"/>
        </w:rPr>
        <w:t>Enrollment</w:t>
      </w:r>
      <w:r w:rsidR="00CC4321" w:rsidRPr="0084210A">
        <w:rPr>
          <w:rFonts w:ascii="Baskerville" w:hAnsi="Baskerville"/>
          <w:color w:val="auto"/>
          <w:sz w:val="22"/>
          <w:szCs w:val="22"/>
        </w:rPr>
        <w:t xml:space="preserve"> </w:t>
      </w:r>
      <w:r w:rsidR="00C302DA">
        <w:rPr>
          <w:rFonts w:ascii="Baskerville" w:hAnsi="Baskerville"/>
          <w:color w:val="auto"/>
          <w:sz w:val="22"/>
          <w:szCs w:val="22"/>
        </w:rPr>
        <w:t>Procedures</w:t>
      </w:r>
      <w:bookmarkEnd w:id="6"/>
    </w:p>
    <w:p w14:paraId="69992052" w14:textId="77777777" w:rsidR="00827196" w:rsidRDefault="00827196" w:rsidP="00827196">
      <w:pPr>
        <w:rPr>
          <w:rFonts w:ascii="Baskerville" w:hAnsi="Baskerville"/>
        </w:rPr>
      </w:pPr>
    </w:p>
    <w:p w14:paraId="689B9AB2" w14:textId="30542F80" w:rsidR="00827196" w:rsidRDefault="00CC4321" w:rsidP="00827196">
      <w:pPr>
        <w:rPr>
          <w:rFonts w:ascii="Baskerville" w:hAnsi="Baskerville"/>
        </w:rPr>
      </w:pPr>
      <w:r>
        <w:rPr>
          <w:rFonts w:ascii="Baskerville" w:hAnsi="Baskerville"/>
        </w:rPr>
        <w:t xml:space="preserve">To </w:t>
      </w:r>
      <w:r w:rsidR="00827196">
        <w:rPr>
          <w:rFonts w:ascii="Baskerville" w:hAnsi="Baskerville"/>
        </w:rPr>
        <w:t xml:space="preserve">enroll in HDEV 470, students must: </w:t>
      </w:r>
    </w:p>
    <w:p w14:paraId="51AB8FFD" w14:textId="022E2EC2" w:rsidR="00F16431" w:rsidRDefault="00F16431" w:rsidP="00F16431">
      <w:pPr>
        <w:pStyle w:val="ListParagraph"/>
        <w:numPr>
          <w:ilvl w:val="0"/>
          <w:numId w:val="5"/>
        </w:numPr>
        <w:rPr>
          <w:rFonts w:ascii="Baskerville" w:hAnsi="Baskerville"/>
        </w:rPr>
      </w:pPr>
      <w:r w:rsidRPr="0077570F">
        <w:rPr>
          <w:rFonts w:ascii="Baskerville" w:hAnsi="Baskerville"/>
        </w:rPr>
        <w:t>Read and agree to follow the guidelines (</w:t>
      </w:r>
      <w:r>
        <w:rPr>
          <w:rFonts w:ascii="Baskerville" w:hAnsi="Baskerville"/>
        </w:rPr>
        <w:t>Section 3.3</w:t>
      </w:r>
      <w:r w:rsidRPr="0077570F">
        <w:rPr>
          <w:rFonts w:ascii="Baskerville" w:hAnsi="Baskerville"/>
        </w:rPr>
        <w:t>) for finding a practicum site</w:t>
      </w:r>
      <w:r>
        <w:rPr>
          <w:rFonts w:ascii="Baskerville" w:hAnsi="Baskerville"/>
        </w:rPr>
        <w:t xml:space="preserve"> and expectations for students (Section 4.1);</w:t>
      </w:r>
      <w:r w:rsidRPr="0077570F">
        <w:rPr>
          <w:rFonts w:ascii="Baskerville" w:hAnsi="Baskerville"/>
        </w:rPr>
        <w:t xml:space="preserve">  </w:t>
      </w:r>
    </w:p>
    <w:p w14:paraId="26E85920" w14:textId="28232112" w:rsidR="0077570F" w:rsidRDefault="00FD4803" w:rsidP="00CC4321">
      <w:pPr>
        <w:pStyle w:val="ListParagraph"/>
        <w:numPr>
          <w:ilvl w:val="0"/>
          <w:numId w:val="5"/>
        </w:numPr>
        <w:rPr>
          <w:rFonts w:ascii="Baskerville" w:hAnsi="Baskerville"/>
        </w:rPr>
      </w:pPr>
      <w:r>
        <w:rPr>
          <w:rFonts w:ascii="Baskerville" w:hAnsi="Baskerville"/>
        </w:rPr>
        <w:t>Watch the orientation videos and complete</w:t>
      </w:r>
      <w:r w:rsidR="00C302DA">
        <w:rPr>
          <w:rFonts w:ascii="Baskerville" w:hAnsi="Baskerville"/>
        </w:rPr>
        <w:t xml:space="preserve"> the</w:t>
      </w:r>
      <w:r w:rsidR="0077570F" w:rsidRPr="00CC4321">
        <w:rPr>
          <w:rFonts w:ascii="Baskerville" w:hAnsi="Baskerville"/>
        </w:rPr>
        <w:t xml:space="preserve"> </w:t>
      </w:r>
      <w:r w:rsidR="00C302DA">
        <w:rPr>
          <w:rFonts w:ascii="Baskerville" w:hAnsi="Baskerville"/>
        </w:rPr>
        <w:t xml:space="preserve">HDEV </w:t>
      </w:r>
      <w:r w:rsidR="0077570F" w:rsidRPr="00CC4321">
        <w:rPr>
          <w:rFonts w:ascii="Baskerville" w:hAnsi="Baskerville"/>
        </w:rPr>
        <w:t xml:space="preserve">orientation </w:t>
      </w:r>
      <w:r>
        <w:rPr>
          <w:rFonts w:ascii="Baskerville" w:hAnsi="Baskerville"/>
        </w:rPr>
        <w:t xml:space="preserve">quiz with a perfect score </w:t>
      </w:r>
      <w:r w:rsidR="0077570F">
        <w:rPr>
          <w:rFonts w:ascii="Baskerville" w:hAnsi="Baskerville"/>
        </w:rPr>
        <w:t>(</w:t>
      </w:r>
      <w:r>
        <w:rPr>
          <w:rFonts w:ascii="Baskerville" w:hAnsi="Baskerville"/>
        </w:rPr>
        <w:t xml:space="preserve">on HDEV 470 Orientation </w:t>
      </w:r>
      <w:proofErr w:type="spellStart"/>
      <w:r>
        <w:rPr>
          <w:rFonts w:ascii="Baskerville" w:hAnsi="Baskerville"/>
        </w:rPr>
        <w:t>Beachboard</w:t>
      </w:r>
      <w:proofErr w:type="spellEnd"/>
      <w:r>
        <w:rPr>
          <w:rFonts w:ascii="Baskerville" w:hAnsi="Baskerville"/>
        </w:rPr>
        <w:t xml:space="preserve"> site</w:t>
      </w:r>
      <w:r w:rsidR="0077570F" w:rsidRPr="00CC4321">
        <w:rPr>
          <w:rFonts w:ascii="Baskerville" w:hAnsi="Baskerville"/>
        </w:rPr>
        <w:t>)</w:t>
      </w:r>
      <w:r w:rsidR="0077570F">
        <w:rPr>
          <w:rFonts w:ascii="Baskerville" w:hAnsi="Baskerville"/>
        </w:rPr>
        <w:t>;</w:t>
      </w:r>
    </w:p>
    <w:p w14:paraId="3291047D" w14:textId="61256B01" w:rsidR="00A83601" w:rsidRDefault="00C302DA" w:rsidP="0077570F">
      <w:pPr>
        <w:pStyle w:val="ListParagraph"/>
        <w:numPr>
          <w:ilvl w:val="0"/>
          <w:numId w:val="5"/>
        </w:numPr>
        <w:rPr>
          <w:rFonts w:ascii="Baskerville" w:hAnsi="Baskerville"/>
        </w:rPr>
      </w:pPr>
      <w:r>
        <w:rPr>
          <w:rFonts w:ascii="Baskerville" w:hAnsi="Baskerville"/>
        </w:rPr>
        <w:t xml:space="preserve">Register for a section of HDEV 470 during your registration access period as determined by </w:t>
      </w:r>
      <w:hyperlink r:id="rId8" w:anchor="access2" w:history="1">
        <w:r w:rsidRPr="00C302DA">
          <w:rPr>
            <w:rStyle w:val="Hyperlink"/>
            <w:rFonts w:ascii="Baskerville" w:hAnsi="Baskerville"/>
          </w:rPr>
          <w:t>University policies</w:t>
        </w:r>
      </w:hyperlink>
      <w:r w:rsidR="00FD4803">
        <w:rPr>
          <w:rFonts w:ascii="Baskerville" w:hAnsi="Baskerville"/>
        </w:rPr>
        <w:t xml:space="preserve">. </w:t>
      </w:r>
    </w:p>
    <w:p w14:paraId="6D5656FB" w14:textId="4BE61AF8" w:rsidR="002F326E" w:rsidRPr="0077570F" w:rsidRDefault="002F326E" w:rsidP="0077570F">
      <w:pPr>
        <w:pStyle w:val="ListParagraph"/>
        <w:numPr>
          <w:ilvl w:val="0"/>
          <w:numId w:val="5"/>
        </w:numPr>
        <w:rPr>
          <w:rFonts w:ascii="Baskerville" w:hAnsi="Baskerville"/>
        </w:rPr>
      </w:pPr>
      <w:r w:rsidRPr="002F326E">
        <w:rPr>
          <w:rFonts w:ascii="Baskerville" w:hAnsi="Baskerville"/>
        </w:rPr>
        <w:t>Submit all required paperwork to the department by the departmental deadlines.</w:t>
      </w:r>
    </w:p>
    <w:p w14:paraId="79DF68B6" w14:textId="77777777" w:rsidR="00CC4321" w:rsidRDefault="00CC4321" w:rsidP="00CC4321">
      <w:pPr>
        <w:ind w:left="720"/>
        <w:rPr>
          <w:rFonts w:ascii="Baskerville" w:hAnsi="Baskerville"/>
        </w:rPr>
      </w:pPr>
    </w:p>
    <w:p w14:paraId="5BD23552" w14:textId="08B990D9" w:rsidR="00EE6FB2" w:rsidRPr="0084210A" w:rsidRDefault="0084210A" w:rsidP="0084210A">
      <w:pPr>
        <w:pStyle w:val="Heading2"/>
        <w:rPr>
          <w:rFonts w:ascii="Baskerville" w:hAnsi="Baskerville"/>
          <w:color w:val="auto"/>
          <w:sz w:val="22"/>
          <w:szCs w:val="22"/>
        </w:rPr>
      </w:pPr>
      <w:bookmarkStart w:id="7" w:name="_Toc336011283"/>
      <w:r w:rsidRPr="0084210A">
        <w:rPr>
          <w:rFonts w:ascii="Baskerville" w:hAnsi="Baskerville"/>
          <w:color w:val="auto"/>
          <w:sz w:val="22"/>
          <w:szCs w:val="22"/>
        </w:rPr>
        <w:t xml:space="preserve">3.3 </w:t>
      </w:r>
      <w:r w:rsidR="00C47FB2">
        <w:rPr>
          <w:rFonts w:ascii="Baskerville" w:hAnsi="Baskerville"/>
          <w:color w:val="auto"/>
          <w:sz w:val="22"/>
          <w:szCs w:val="22"/>
        </w:rPr>
        <w:t xml:space="preserve">Guidelines for </w:t>
      </w:r>
      <w:r w:rsidR="00EE6FB2" w:rsidRPr="0084210A">
        <w:rPr>
          <w:rFonts w:ascii="Baskerville" w:hAnsi="Baskerville"/>
          <w:color w:val="auto"/>
          <w:sz w:val="22"/>
          <w:szCs w:val="22"/>
        </w:rPr>
        <w:t xml:space="preserve">Securing an </w:t>
      </w:r>
      <w:r w:rsidR="00C47FB2">
        <w:rPr>
          <w:rFonts w:ascii="Baskerville" w:hAnsi="Baskerville"/>
          <w:color w:val="auto"/>
          <w:sz w:val="22"/>
          <w:szCs w:val="22"/>
        </w:rPr>
        <w:t>Appropriate</w:t>
      </w:r>
      <w:r w:rsidR="00EE6FB2" w:rsidRPr="0084210A">
        <w:rPr>
          <w:rFonts w:ascii="Baskerville" w:hAnsi="Baskerville"/>
          <w:color w:val="auto"/>
          <w:sz w:val="22"/>
          <w:szCs w:val="22"/>
        </w:rPr>
        <w:t xml:space="preserve"> Practicum</w:t>
      </w:r>
      <w:bookmarkEnd w:id="7"/>
    </w:p>
    <w:p w14:paraId="67388615" w14:textId="77777777" w:rsidR="00A010D6" w:rsidRDefault="00A010D6" w:rsidP="00EE6FB2">
      <w:pPr>
        <w:rPr>
          <w:rFonts w:ascii="Baskerville" w:hAnsi="Baskerville"/>
        </w:rPr>
      </w:pPr>
    </w:p>
    <w:p w14:paraId="0641982B" w14:textId="77777777" w:rsidR="006A58D1" w:rsidRDefault="006A58D1" w:rsidP="00EE6FB2">
      <w:pPr>
        <w:rPr>
          <w:rFonts w:ascii="Baskerville" w:hAnsi="Baskerville"/>
        </w:rPr>
      </w:pPr>
      <w:r>
        <w:rPr>
          <w:rFonts w:ascii="Baskerville" w:hAnsi="Baskerville"/>
        </w:rPr>
        <w:t>Overview</w:t>
      </w:r>
    </w:p>
    <w:p w14:paraId="16B6F091" w14:textId="6098AD72" w:rsidR="00EE6FB2" w:rsidRPr="00902881" w:rsidRDefault="00A010D6" w:rsidP="00EE6FB2">
      <w:pPr>
        <w:rPr>
          <w:rFonts w:ascii="Baskerville" w:hAnsi="Baskerville"/>
        </w:rPr>
      </w:pPr>
      <w:r>
        <w:rPr>
          <w:rFonts w:ascii="Baskerville" w:hAnsi="Baskerville"/>
        </w:rPr>
        <w:t>Students are solely responsible for securing an appropriate practicum</w:t>
      </w:r>
      <w:r w:rsidR="00E36506">
        <w:rPr>
          <w:rFonts w:ascii="Baskerville" w:hAnsi="Baskerville"/>
        </w:rPr>
        <w:t xml:space="preserve"> using the resources provided by the Department of Human Development</w:t>
      </w:r>
      <w:r>
        <w:rPr>
          <w:rFonts w:ascii="Baskerville" w:hAnsi="Baskerville"/>
        </w:rPr>
        <w:t xml:space="preserve">. </w:t>
      </w:r>
      <w:r w:rsidR="00E36506">
        <w:rPr>
          <w:rFonts w:ascii="Baskerville" w:hAnsi="Baskerville"/>
        </w:rPr>
        <w:t>T</w:t>
      </w:r>
      <w:r w:rsidR="00EE6FB2">
        <w:rPr>
          <w:rFonts w:ascii="Baskerville" w:hAnsi="Baskerville"/>
        </w:rPr>
        <w:t xml:space="preserve">he department keeps file of affiliated practicum sites in the community that are available to human development students. Affiliated practicum sites have partnered with HDEV to provide meaningful professional experiences to students in a structured work environment. Students should first attempt to secure a placement at an affiliated practicum site listed in the </w:t>
      </w:r>
      <w:r w:rsidR="005A12CD">
        <w:rPr>
          <w:rFonts w:ascii="Baskerville" w:hAnsi="Baskerville"/>
          <w:b/>
        </w:rPr>
        <w:t>CLA</w:t>
      </w:r>
      <w:r w:rsidR="00EE6FB2" w:rsidRPr="00902881">
        <w:rPr>
          <w:rFonts w:ascii="Baskerville" w:hAnsi="Baskerville"/>
          <w:b/>
        </w:rPr>
        <w:t xml:space="preserve"> Practicum Partners </w:t>
      </w:r>
      <w:r w:rsidR="005A12CD">
        <w:rPr>
          <w:rFonts w:ascii="Baskerville" w:hAnsi="Baskerville"/>
          <w:b/>
        </w:rPr>
        <w:t>List</w:t>
      </w:r>
      <w:r w:rsidR="00EE6FB2" w:rsidRPr="00902881">
        <w:rPr>
          <w:rFonts w:ascii="Baskerville" w:hAnsi="Baskerville"/>
        </w:rPr>
        <w:t>.</w:t>
      </w:r>
      <w:r w:rsidR="00EE6FB2">
        <w:rPr>
          <w:rFonts w:ascii="Baskerville" w:hAnsi="Baskerville"/>
          <w:b/>
        </w:rPr>
        <w:t xml:space="preserve"> </w:t>
      </w:r>
      <w:r w:rsidR="007E0012">
        <w:rPr>
          <w:rFonts w:ascii="Baskerville" w:hAnsi="Baskerville"/>
        </w:rPr>
        <w:t>S</w:t>
      </w:r>
      <w:r w:rsidR="00EE6FB2">
        <w:rPr>
          <w:rFonts w:ascii="Baskerville" w:hAnsi="Baskerville"/>
        </w:rPr>
        <w:t xml:space="preserve">tudents </w:t>
      </w:r>
      <w:r w:rsidR="007E0012">
        <w:rPr>
          <w:rFonts w:ascii="Baskerville" w:hAnsi="Baskerville"/>
        </w:rPr>
        <w:t xml:space="preserve">will </w:t>
      </w:r>
      <w:r w:rsidR="00EE6FB2">
        <w:rPr>
          <w:rFonts w:ascii="Baskerville" w:hAnsi="Baskerville"/>
        </w:rPr>
        <w:t>be allowed to intern at a non-affiliated practicum site</w:t>
      </w:r>
      <w:r w:rsidR="007E0012">
        <w:rPr>
          <w:rFonts w:ascii="Baskerville" w:hAnsi="Baskerville"/>
        </w:rPr>
        <w:t xml:space="preserve"> when a compelling case can be made that </w:t>
      </w:r>
      <w:r w:rsidR="007E0012" w:rsidRPr="00F27339">
        <w:rPr>
          <w:rFonts w:ascii="Baskerville" w:hAnsi="Baskerville"/>
        </w:rPr>
        <w:t xml:space="preserve">the affiliated sites listed in the </w:t>
      </w:r>
      <w:r w:rsidR="005A12CD">
        <w:rPr>
          <w:rFonts w:ascii="Baskerville" w:hAnsi="Baskerville"/>
        </w:rPr>
        <w:t>CLA</w:t>
      </w:r>
      <w:r w:rsidR="007E0012" w:rsidRPr="00F27339">
        <w:rPr>
          <w:rFonts w:ascii="Baskerville" w:hAnsi="Baskerville"/>
        </w:rPr>
        <w:t xml:space="preserve"> Practicum Partner</w:t>
      </w:r>
      <w:r w:rsidR="005A12CD">
        <w:rPr>
          <w:rFonts w:ascii="Baskerville" w:hAnsi="Baskerville"/>
        </w:rPr>
        <w:t>s</w:t>
      </w:r>
      <w:r w:rsidR="007E0012" w:rsidRPr="00F27339">
        <w:rPr>
          <w:rFonts w:ascii="Baskerville" w:hAnsi="Baskerville"/>
        </w:rPr>
        <w:t xml:space="preserve"> </w:t>
      </w:r>
      <w:r w:rsidR="005A12CD">
        <w:rPr>
          <w:rFonts w:ascii="Baskerville" w:hAnsi="Baskerville"/>
        </w:rPr>
        <w:t>List</w:t>
      </w:r>
      <w:r w:rsidR="007E0012" w:rsidRPr="00F27339">
        <w:rPr>
          <w:rFonts w:ascii="Baskerville" w:hAnsi="Baskerville"/>
        </w:rPr>
        <w:t xml:space="preserve"> cannot meet </w:t>
      </w:r>
      <w:r w:rsidR="007E0012">
        <w:rPr>
          <w:rFonts w:ascii="Baskerville" w:hAnsi="Baskerville"/>
        </w:rPr>
        <w:t xml:space="preserve">the </w:t>
      </w:r>
      <w:r w:rsidR="007E0012" w:rsidRPr="00F27339">
        <w:rPr>
          <w:rFonts w:ascii="Baskerville" w:hAnsi="Baskerville"/>
        </w:rPr>
        <w:t>student’s career goals and objectives</w:t>
      </w:r>
      <w:r w:rsidR="00EE6FB2">
        <w:rPr>
          <w:rFonts w:ascii="Baskerville" w:hAnsi="Baskerville"/>
        </w:rPr>
        <w:t xml:space="preserve">, and prior approval must be obtained from the student’s instructor. </w:t>
      </w:r>
    </w:p>
    <w:p w14:paraId="25D4789B" w14:textId="77777777" w:rsidR="00EC75B8" w:rsidRPr="003F1A2E" w:rsidRDefault="00EC75B8">
      <w:pPr>
        <w:rPr>
          <w:rFonts w:ascii="Baskerville" w:hAnsi="Baskerville"/>
        </w:rPr>
      </w:pPr>
    </w:p>
    <w:p w14:paraId="632395AB" w14:textId="5CAF12E9" w:rsidR="00C93A1F" w:rsidRPr="001B6B6B" w:rsidRDefault="001B6B6B" w:rsidP="001B6B6B">
      <w:pPr>
        <w:pStyle w:val="Heading3"/>
        <w:rPr>
          <w:rFonts w:ascii="Baskerville" w:hAnsi="Baskerville"/>
          <w:i/>
          <w:color w:val="auto"/>
        </w:rPr>
      </w:pPr>
      <w:bookmarkStart w:id="8" w:name="_Toc336011284"/>
      <w:r w:rsidRPr="001B6B6B">
        <w:rPr>
          <w:rFonts w:ascii="Baskerville" w:hAnsi="Baskerville"/>
          <w:i/>
          <w:color w:val="auto"/>
        </w:rPr>
        <w:t xml:space="preserve">3.3.1 </w:t>
      </w:r>
      <w:r w:rsidR="0077570F" w:rsidRPr="001B6B6B">
        <w:rPr>
          <w:rFonts w:ascii="Baskerville" w:hAnsi="Baskerville"/>
          <w:i/>
          <w:color w:val="auto"/>
        </w:rPr>
        <w:t xml:space="preserve">Steps to Finding an </w:t>
      </w:r>
      <w:r w:rsidRPr="001B6B6B">
        <w:rPr>
          <w:rFonts w:ascii="Baskerville" w:hAnsi="Baskerville"/>
          <w:i/>
          <w:color w:val="auto"/>
        </w:rPr>
        <w:t>HDEV-Affiliated</w:t>
      </w:r>
      <w:r w:rsidR="0077570F" w:rsidRPr="001B6B6B">
        <w:rPr>
          <w:rFonts w:ascii="Baskerville" w:hAnsi="Baskerville"/>
          <w:i/>
          <w:color w:val="auto"/>
        </w:rPr>
        <w:t xml:space="preserve"> Practicum</w:t>
      </w:r>
      <w:bookmarkEnd w:id="8"/>
    </w:p>
    <w:p w14:paraId="0009D40B" w14:textId="77777777" w:rsidR="0077570F" w:rsidRDefault="0077570F" w:rsidP="0077570F">
      <w:pPr>
        <w:rPr>
          <w:rFonts w:ascii="Baskerville" w:hAnsi="Baskerville"/>
          <w:b/>
        </w:rPr>
      </w:pPr>
    </w:p>
    <w:p w14:paraId="342DDB82" w14:textId="1DC7DBAC" w:rsidR="0077570F" w:rsidRDefault="0077570F" w:rsidP="0077570F">
      <w:pPr>
        <w:rPr>
          <w:rFonts w:ascii="Baskerville" w:hAnsi="Baskerville"/>
        </w:rPr>
      </w:pPr>
      <w:r w:rsidRPr="0077570F">
        <w:rPr>
          <w:rFonts w:ascii="Baskerville" w:hAnsi="Baskerville"/>
          <w:b/>
        </w:rPr>
        <w:t xml:space="preserve">Step 1:  </w:t>
      </w:r>
      <w:r w:rsidRPr="0077570F">
        <w:rPr>
          <w:rFonts w:ascii="Baskerville" w:hAnsi="Baskerville"/>
          <w:u w:val="single"/>
        </w:rPr>
        <w:t>Start early</w:t>
      </w:r>
      <w:r>
        <w:rPr>
          <w:rFonts w:ascii="Baskerville" w:hAnsi="Baskerville"/>
        </w:rPr>
        <w:t xml:space="preserve">. You have </w:t>
      </w:r>
      <w:r w:rsidR="00E36506">
        <w:rPr>
          <w:rFonts w:ascii="Baskerville" w:hAnsi="Baskerville"/>
        </w:rPr>
        <w:t>a limited amount of time</w:t>
      </w:r>
      <w:r>
        <w:rPr>
          <w:rFonts w:ascii="Baskerville" w:hAnsi="Baskerville"/>
        </w:rPr>
        <w:t xml:space="preserve"> to find a site, interview for the position, and submit all necessary documentation to the Department of Human Development by the deadline.</w:t>
      </w:r>
      <w:r w:rsidR="00FE032A">
        <w:rPr>
          <w:rFonts w:ascii="Baskerville" w:hAnsi="Baskerville"/>
        </w:rPr>
        <w:t xml:space="preserve"> It is essential that you begin searching for an internship as early as possible.</w:t>
      </w:r>
    </w:p>
    <w:p w14:paraId="77CEEC5B" w14:textId="77777777" w:rsidR="0077570F" w:rsidRDefault="0077570F" w:rsidP="0077570F">
      <w:pPr>
        <w:rPr>
          <w:rFonts w:ascii="Baskerville" w:hAnsi="Baskerville"/>
        </w:rPr>
      </w:pPr>
    </w:p>
    <w:p w14:paraId="2A4DA13C" w14:textId="781432EB" w:rsidR="0077570F" w:rsidRPr="0077570F" w:rsidRDefault="0077570F" w:rsidP="0077570F">
      <w:pPr>
        <w:rPr>
          <w:rFonts w:ascii="Baskerville" w:hAnsi="Baskerville"/>
        </w:rPr>
      </w:pPr>
      <w:r w:rsidRPr="0077570F">
        <w:rPr>
          <w:rFonts w:ascii="Baskerville" w:hAnsi="Baskerville"/>
          <w:b/>
        </w:rPr>
        <w:t>Step 2:</w:t>
      </w:r>
      <w:r>
        <w:rPr>
          <w:rFonts w:ascii="Baskerville" w:hAnsi="Baskerville"/>
        </w:rPr>
        <w:t xml:space="preserve">  </w:t>
      </w:r>
      <w:r w:rsidRPr="0077570F">
        <w:rPr>
          <w:rFonts w:ascii="Baskerville" w:hAnsi="Baskerville"/>
          <w:u w:val="single"/>
        </w:rPr>
        <w:t xml:space="preserve">Consider your career goals </w:t>
      </w:r>
      <w:r w:rsidRPr="0077570F">
        <w:rPr>
          <w:rFonts w:ascii="Baskerville" w:hAnsi="Baskerville"/>
        </w:rPr>
        <w:t>and choose an area in which you would like to work.  If you are debating between two careers, it might be helpful to do your practicum in the area in which you are least experienced.</w:t>
      </w:r>
    </w:p>
    <w:p w14:paraId="7F2F4BDE" w14:textId="77777777" w:rsidR="0077570F" w:rsidRPr="0077570F" w:rsidRDefault="0077570F" w:rsidP="0077570F">
      <w:pPr>
        <w:rPr>
          <w:rFonts w:ascii="Baskerville" w:hAnsi="Baskerville"/>
        </w:rPr>
      </w:pPr>
    </w:p>
    <w:p w14:paraId="547E7204" w14:textId="109AB452" w:rsidR="0077570F" w:rsidRPr="0077570F" w:rsidRDefault="0077570F" w:rsidP="0077570F">
      <w:pPr>
        <w:rPr>
          <w:rFonts w:ascii="Baskerville" w:hAnsi="Baskerville"/>
        </w:rPr>
      </w:pPr>
      <w:r w:rsidRPr="0077570F">
        <w:rPr>
          <w:rFonts w:ascii="Baskerville" w:hAnsi="Baskerville"/>
          <w:b/>
        </w:rPr>
        <w:t xml:space="preserve">Step </w:t>
      </w:r>
      <w:r>
        <w:rPr>
          <w:rFonts w:ascii="Baskerville" w:hAnsi="Baskerville"/>
          <w:b/>
        </w:rPr>
        <w:t>3</w:t>
      </w:r>
      <w:r w:rsidRPr="0077570F">
        <w:rPr>
          <w:rFonts w:ascii="Baskerville" w:hAnsi="Baskerville"/>
          <w:b/>
        </w:rPr>
        <w:t xml:space="preserve">:  </w:t>
      </w:r>
      <w:r w:rsidRPr="0077570F">
        <w:rPr>
          <w:rFonts w:ascii="Baskerville" w:hAnsi="Baskerville"/>
          <w:u w:val="single"/>
        </w:rPr>
        <w:t>Look for agencies/organizations</w:t>
      </w:r>
      <w:r w:rsidRPr="0077570F">
        <w:rPr>
          <w:rFonts w:ascii="Baskerville" w:hAnsi="Baskerville"/>
        </w:rPr>
        <w:t xml:space="preserve"> that are doing the work that you are interested in. </w:t>
      </w:r>
      <w:r w:rsidR="003C2553">
        <w:rPr>
          <w:rFonts w:ascii="Baskerville" w:hAnsi="Baskerville"/>
        </w:rPr>
        <w:t xml:space="preserve">You should begin by pursing the following resources with HDEV-affiliated practicum sites: </w:t>
      </w:r>
    </w:p>
    <w:p w14:paraId="610C3F22" w14:textId="19DD5C23" w:rsidR="003C2553" w:rsidRPr="0077570F" w:rsidRDefault="00FD4803" w:rsidP="003C2553">
      <w:pPr>
        <w:numPr>
          <w:ilvl w:val="0"/>
          <w:numId w:val="15"/>
        </w:numPr>
        <w:rPr>
          <w:rFonts w:ascii="Baskerville" w:hAnsi="Baskerville"/>
        </w:rPr>
      </w:pPr>
      <w:r>
        <w:rPr>
          <w:rFonts w:ascii="Baskerville" w:hAnsi="Baskerville"/>
          <w:b/>
        </w:rPr>
        <w:t>CLA</w:t>
      </w:r>
      <w:r w:rsidR="003C2553" w:rsidRPr="003C2553">
        <w:rPr>
          <w:rFonts w:ascii="Baskerville" w:hAnsi="Baskerville"/>
          <w:b/>
        </w:rPr>
        <w:t xml:space="preserve"> Practicum Partner </w:t>
      </w:r>
      <w:r w:rsidR="005A12CD">
        <w:rPr>
          <w:rFonts w:ascii="Baskerville" w:hAnsi="Baskerville"/>
          <w:b/>
        </w:rPr>
        <w:t>List</w:t>
      </w:r>
      <w:r w:rsidR="003C2553" w:rsidRPr="0077570F">
        <w:rPr>
          <w:rFonts w:ascii="Baskerville" w:hAnsi="Baskerville"/>
          <w:i/>
        </w:rPr>
        <w:t xml:space="preserve">. </w:t>
      </w:r>
      <w:r>
        <w:rPr>
          <w:rFonts w:ascii="Baskerville" w:hAnsi="Baskerville"/>
        </w:rPr>
        <w:t xml:space="preserve">The link to this </w:t>
      </w:r>
      <w:r w:rsidR="003C2553">
        <w:rPr>
          <w:rFonts w:ascii="Baskerville" w:hAnsi="Baskerville"/>
        </w:rPr>
        <w:t>database</w:t>
      </w:r>
      <w:r w:rsidR="003C2553" w:rsidRPr="0077570F">
        <w:rPr>
          <w:rFonts w:ascii="Baskerville" w:hAnsi="Baskerville"/>
        </w:rPr>
        <w:t xml:space="preserve"> </w:t>
      </w:r>
      <w:r>
        <w:rPr>
          <w:rFonts w:ascii="Baskerville" w:hAnsi="Baskerville"/>
        </w:rPr>
        <w:t xml:space="preserve">is posted on the HDEV 470 Orientation </w:t>
      </w:r>
      <w:proofErr w:type="spellStart"/>
      <w:r>
        <w:rPr>
          <w:rFonts w:ascii="Baskerville" w:hAnsi="Baskerville"/>
        </w:rPr>
        <w:t>beachboard</w:t>
      </w:r>
      <w:proofErr w:type="spellEnd"/>
      <w:r>
        <w:rPr>
          <w:rFonts w:ascii="Baskerville" w:hAnsi="Baskerville"/>
        </w:rPr>
        <w:t xml:space="preserve"> site</w:t>
      </w:r>
      <w:r w:rsidR="003C2553">
        <w:rPr>
          <w:rFonts w:ascii="Baskerville" w:hAnsi="Baskerville"/>
        </w:rPr>
        <w:t xml:space="preserve">. </w:t>
      </w:r>
      <w:r w:rsidR="003C2553">
        <w:rPr>
          <w:rFonts w:ascii="Baskerville" w:hAnsi="Baskerville"/>
          <w:i/>
        </w:rPr>
        <w:t xml:space="preserve"> </w:t>
      </w:r>
    </w:p>
    <w:p w14:paraId="34AEC00F" w14:textId="44D3F783" w:rsidR="0077570F" w:rsidRPr="0077570F" w:rsidRDefault="003C2553" w:rsidP="0077570F">
      <w:pPr>
        <w:numPr>
          <w:ilvl w:val="0"/>
          <w:numId w:val="15"/>
        </w:numPr>
        <w:rPr>
          <w:rFonts w:ascii="Baskerville" w:hAnsi="Baskerville"/>
        </w:rPr>
      </w:pPr>
      <w:r>
        <w:rPr>
          <w:rFonts w:ascii="Baskerville" w:hAnsi="Baskerville"/>
          <w:b/>
        </w:rPr>
        <w:t>HDEV F</w:t>
      </w:r>
      <w:r w:rsidR="0077570F" w:rsidRPr="003C2553">
        <w:rPr>
          <w:rFonts w:ascii="Baskerville" w:hAnsi="Baskerville"/>
          <w:b/>
        </w:rPr>
        <w:t xml:space="preserve">aculty </w:t>
      </w:r>
      <w:r>
        <w:rPr>
          <w:rFonts w:ascii="Baskerville" w:hAnsi="Baskerville"/>
          <w:b/>
        </w:rPr>
        <w:t>Sponsored and Coordinated I</w:t>
      </w:r>
      <w:r w:rsidR="0077570F" w:rsidRPr="003C2553">
        <w:rPr>
          <w:rFonts w:ascii="Baskerville" w:hAnsi="Baskerville"/>
          <w:b/>
        </w:rPr>
        <w:t>nternships</w:t>
      </w:r>
      <w:r>
        <w:rPr>
          <w:rFonts w:ascii="Baskerville" w:hAnsi="Baskerville"/>
        </w:rPr>
        <w:t>. S</w:t>
      </w:r>
      <w:r w:rsidR="0077570F" w:rsidRPr="0077570F">
        <w:rPr>
          <w:rFonts w:ascii="Baskerville" w:hAnsi="Baskerville"/>
        </w:rPr>
        <w:t xml:space="preserve">everal Human Development faculty members help coordinate internship placements for community organizations. Others also take on students to work on their research projects (a good practicum option for students considering graduate school).  These opportunities </w:t>
      </w:r>
      <w:r>
        <w:rPr>
          <w:rFonts w:ascii="Baskerville" w:hAnsi="Baskerville"/>
        </w:rPr>
        <w:t>are</w:t>
      </w:r>
      <w:r w:rsidR="0077570F" w:rsidRPr="0077570F">
        <w:rPr>
          <w:rFonts w:ascii="Baskerville" w:hAnsi="Baskerville"/>
        </w:rPr>
        <w:t xml:space="preserve"> </w:t>
      </w:r>
      <w:r>
        <w:rPr>
          <w:rFonts w:ascii="Baskerville" w:hAnsi="Baskerville"/>
        </w:rPr>
        <w:t>posted</w:t>
      </w:r>
      <w:r w:rsidR="00932983">
        <w:rPr>
          <w:rFonts w:ascii="Baskerville" w:hAnsi="Baskerville"/>
        </w:rPr>
        <w:t xml:space="preserve"> on the</w:t>
      </w:r>
      <w:r w:rsidR="00FD4803">
        <w:rPr>
          <w:rFonts w:ascii="Baskerville" w:hAnsi="Baskerville"/>
        </w:rPr>
        <w:t xml:space="preserve"> </w:t>
      </w:r>
      <w:proofErr w:type="spellStart"/>
      <w:r w:rsidR="00FD4803">
        <w:rPr>
          <w:rFonts w:ascii="Baskerville" w:hAnsi="Baskerville"/>
        </w:rPr>
        <w:t>Beachboard</w:t>
      </w:r>
      <w:proofErr w:type="spellEnd"/>
      <w:r w:rsidR="00FD4803">
        <w:rPr>
          <w:rFonts w:ascii="Baskerville" w:hAnsi="Baskerville"/>
        </w:rPr>
        <w:t xml:space="preserve"> Orientation site and the</w:t>
      </w:r>
      <w:r>
        <w:rPr>
          <w:rFonts w:ascii="Baskerville" w:hAnsi="Baskerville"/>
        </w:rPr>
        <w:t xml:space="preserve"> </w:t>
      </w:r>
      <w:hyperlink r:id="rId9" w:history="1">
        <w:r w:rsidRPr="00CC4321">
          <w:rPr>
            <w:rStyle w:val="Hyperlink"/>
            <w:rFonts w:ascii="Baskerville" w:hAnsi="Baskerville"/>
          </w:rPr>
          <w:t>HDEV 470 website</w:t>
        </w:r>
      </w:hyperlink>
      <w:r w:rsidR="0077570F" w:rsidRPr="0077570F">
        <w:rPr>
          <w:rFonts w:ascii="Baskerville" w:hAnsi="Baskerville"/>
        </w:rPr>
        <w:t>.</w:t>
      </w:r>
    </w:p>
    <w:p w14:paraId="3257A991" w14:textId="2D1E6207" w:rsidR="0077570F" w:rsidRDefault="0077570F" w:rsidP="0077570F">
      <w:pPr>
        <w:numPr>
          <w:ilvl w:val="0"/>
          <w:numId w:val="15"/>
        </w:numPr>
        <w:rPr>
          <w:rFonts w:ascii="Baskerville" w:hAnsi="Baskerville"/>
        </w:rPr>
      </w:pPr>
      <w:r w:rsidRPr="003C2553">
        <w:rPr>
          <w:rFonts w:ascii="Baskerville" w:hAnsi="Baskerville"/>
          <w:b/>
        </w:rPr>
        <w:t>Internship Panel</w:t>
      </w:r>
      <w:r w:rsidR="003C2553">
        <w:rPr>
          <w:rFonts w:ascii="Baskerville" w:hAnsi="Baskerville"/>
          <w:b/>
        </w:rPr>
        <w:t>.</w:t>
      </w:r>
      <w:r w:rsidRPr="0077570F">
        <w:rPr>
          <w:rFonts w:ascii="Baskerville" w:hAnsi="Baskerville"/>
        </w:rPr>
        <w:t xml:space="preserve"> HDSA</w:t>
      </w:r>
      <w:r w:rsidR="005A12CD">
        <w:rPr>
          <w:rFonts w:ascii="Baskerville" w:hAnsi="Baskerville"/>
        </w:rPr>
        <w:t xml:space="preserve"> and CLA</w:t>
      </w:r>
      <w:r w:rsidRPr="0077570F">
        <w:rPr>
          <w:rFonts w:ascii="Baskerville" w:hAnsi="Baskerville"/>
          <w:i/>
        </w:rPr>
        <w:t xml:space="preserve"> </w:t>
      </w:r>
      <w:r w:rsidR="00E36506">
        <w:rPr>
          <w:rFonts w:ascii="Baskerville" w:hAnsi="Baskerville"/>
        </w:rPr>
        <w:t xml:space="preserve">typically </w:t>
      </w:r>
      <w:r w:rsidR="003C2553">
        <w:rPr>
          <w:rFonts w:ascii="Baskerville" w:hAnsi="Baskerville"/>
        </w:rPr>
        <w:t xml:space="preserve">hosts multiple panels with representatives from </w:t>
      </w:r>
      <w:r w:rsidR="005A12CD">
        <w:rPr>
          <w:rFonts w:ascii="Baskerville" w:hAnsi="Baskerville"/>
        </w:rPr>
        <w:t>CLA</w:t>
      </w:r>
      <w:r w:rsidR="003C2553">
        <w:rPr>
          <w:rFonts w:ascii="Baskerville" w:hAnsi="Baskerville"/>
        </w:rPr>
        <w:t>-affiliated practicum sites throughout the fall and spring semesters. Even</w:t>
      </w:r>
      <w:r w:rsidR="005A12CD">
        <w:rPr>
          <w:rFonts w:ascii="Baskerville" w:hAnsi="Baskerville"/>
        </w:rPr>
        <w:t xml:space="preserve">t dates/times are posted on the </w:t>
      </w:r>
      <w:proofErr w:type="spellStart"/>
      <w:r w:rsidR="005A12CD">
        <w:rPr>
          <w:rFonts w:ascii="Baskerville" w:hAnsi="Baskerville"/>
        </w:rPr>
        <w:t>beachboard</w:t>
      </w:r>
      <w:proofErr w:type="spellEnd"/>
      <w:r w:rsidR="005A12CD">
        <w:rPr>
          <w:rFonts w:ascii="Baskerville" w:hAnsi="Baskerville"/>
        </w:rPr>
        <w:t xml:space="preserve"> orientation site</w:t>
      </w:r>
      <w:r w:rsidR="003C2553">
        <w:rPr>
          <w:rFonts w:ascii="Baskerville" w:hAnsi="Baskerville"/>
        </w:rPr>
        <w:t xml:space="preserve">. </w:t>
      </w:r>
    </w:p>
    <w:p w14:paraId="0249B9B5" w14:textId="77777777" w:rsidR="00C06ECA" w:rsidRDefault="00C06ECA" w:rsidP="00C06ECA">
      <w:pPr>
        <w:ind w:left="360"/>
        <w:rPr>
          <w:rFonts w:ascii="Baskerville" w:hAnsi="Baskerville"/>
          <w:b/>
        </w:rPr>
      </w:pPr>
    </w:p>
    <w:p w14:paraId="6166017C" w14:textId="6CA970AC" w:rsidR="00C06ECA" w:rsidRPr="0077570F" w:rsidRDefault="005410B0" w:rsidP="00C06ECA">
      <w:pPr>
        <w:rPr>
          <w:rFonts w:ascii="Baskerville" w:hAnsi="Baskerville"/>
        </w:rPr>
      </w:pPr>
      <w:r>
        <w:rPr>
          <w:rFonts w:ascii="Baskerville" w:hAnsi="Baskerville"/>
        </w:rPr>
        <w:t>S</w:t>
      </w:r>
      <w:r w:rsidR="00C06ECA">
        <w:rPr>
          <w:rFonts w:ascii="Baskerville" w:hAnsi="Baskerville"/>
        </w:rPr>
        <w:t xml:space="preserve">tudents </w:t>
      </w:r>
      <w:r>
        <w:rPr>
          <w:rFonts w:ascii="Baskerville" w:hAnsi="Baskerville"/>
        </w:rPr>
        <w:t xml:space="preserve">will be allowed </w:t>
      </w:r>
      <w:r w:rsidR="00C06ECA">
        <w:rPr>
          <w:rFonts w:ascii="Baskerville" w:hAnsi="Baskerville"/>
        </w:rPr>
        <w:t>to intern at a non-affiliated practicum site</w:t>
      </w:r>
      <w:r>
        <w:rPr>
          <w:rFonts w:ascii="Baskerville" w:hAnsi="Baskerville"/>
        </w:rPr>
        <w:t xml:space="preserve"> when a compelling case for exception can be made</w:t>
      </w:r>
      <w:r w:rsidR="00C06ECA">
        <w:rPr>
          <w:rFonts w:ascii="Baskerville" w:hAnsi="Baskerville"/>
        </w:rPr>
        <w:t xml:space="preserve">, and prior approval must be obtained by submitting a </w:t>
      </w:r>
      <w:r w:rsidR="00C06ECA">
        <w:rPr>
          <w:rFonts w:ascii="Baskerville" w:hAnsi="Baskerville"/>
          <w:b/>
        </w:rPr>
        <w:t>Petition</w:t>
      </w:r>
      <w:r w:rsidR="00C06ECA" w:rsidRPr="0065028F">
        <w:rPr>
          <w:rFonts w:ascii="Baskerville" w:hAnsi="Baskerville"/>
          <w:b/>
        </w:rPr>
        <w:t xml:space="preserve"> for Practicum Placement Exception</w:t>
      </w:r>
      <w:r w:rsidR="00C06ECA">
        <w:rPr>
          <w:rFonts w:ascii="Baskerville" w:hAnsi="Baskerville"/>
          <w:b/>
        </w:rPr>
        <w:t xml:space="preserve"> </w:t>
      </w:r>
      <w:r w:rsidR="00C06ECA" w:rsidRPr="00C06ECA">
        <w:rPr>
          <w:rFonts w:ascii="Baskerville" w:hAnsi="Baskerville"/>
        </w:rPr>
        <w:t xml:space="preserve">form to </w:t>
      </w:r>
      <w:r w:rsidR="00C06ECA">
        <w:rPr>
          <w:rFonts w:ascii="Baskerville" w:hAnsi="Baskerville"/>
        </w:rPr>
        <w:t>your section instructor. Procedures for petition</w:t>
      </w:r>
      <w:r>
        <w:rPr>
          <w:rFonts w:ascii="Baskerville" w:hAnsi="Baskerville"/>
        </w:rPr>
        <w:t>ing</w:t>
      </w:r>
      <w:r w:rsidR="00C06ECA">
        <w:rPr>
          <w:rFonts w:ascii="Baskerville" w:hAnsi="Baskerville"/>
        </w:rPr>
        <w:t xml:space="preserve"> for a practicum exception </w:t>
      </w:r>
      <w:r>
        <w:rPr>
          <w:rFonts w:ascii="Baskerville" w:hAnsi="Baskerville"/>
        </w:rPr>
        <w:t>are detailed in Section 3.3.2.</w:t>
      </w:r>
    </w:p>
    <w:p w14:paraId="6810F2C5" w14:textId="77777777" w:rsidR="0077570F" w:rsidRPr="0077570F" w:rsidRDefault="0077570F" w:rsidP="0077570F">
      <w:pPr>
        <w:rPr>
          <w:rFonts w:ascii="Baskerville" w:hAnsi="Baskerville"/>
        </w:rPr>
      </w:pPr>
    </w:p>
    <w:p w14:paraId="0B967CAE" w14:textId="4E3A262B" w:rsidR="0077570F" w:rsidRDefault="0077570F" w:rsidP="0077570F">
      <w:pPr>
        <w:rPr>
          <w:rFonts w:ascii="Baskerville" w:hAnsi="Baskerville"/>
        </w:rPr>
      </w:pPr>
      <w:r w:rsidRPr="0077570F">
        <w:rPr>
          <w:rFonts w:ascii="Baskerville" w:hAnsi="Baskerville"/>
          <w:b/>
        </w:rPr>
        <w:t>Step 4</w:t>
      </w:r>
      <w:r>
        <w:rPr>
          <w:rFonts w:ascii="Baskerville" w:hAnsi="Baskerville"/>
        </w:rPr>
        <w:t xml:space="preserve">:  </w:t>
      </w:r>
      <w:r w:rsidRPr="0077570F">
        <w:rPr>
          <w:rFonts w:ascii="Baskerville" w:hAnsi="Baskerville"/>
          <w:u w:val="single"/>
        </w:rPr>
        <w:t xml:space="preserve">Contact the agency/organization </w:t>
      </w:r>
      <w:r>
        <w:rPr>
          <w:rFonts w:ascii="Baskerville" w:hAnsi="Baskerville"/>
        </w:rPr>
        <w:t xml:space="preserve">to inquire about applying for the internship. </w:t>
      </w:r>
      <w:r w:rsidRPr="0077570F">
        <w:rPr>
          <w:rFonts w:ascii="Baskerville" w:hAnsi="Baskerville"/>
        </w:rPr>
        <w:t>To help you engage potential sites</w:t>
      </w:r>
      <w:r w:rsidR="000C18FC">
        <w:rPr>
          <w:rFonts w:ascii="Baskerville" w:hAnsi="Baskerville"/>
        </w:rPr>
        <w:t>,</w:t>
      </w:r>
      <w:r w:rsidRPr="0077570F">
        <w:rPr>
          <w:rFonts w:ascii="Baskerville" w:hAnsi="Baskerville"/>
        </w:rPr>
        <w:t xml:space="preserve"> you will be given a</w:t>
      </w:r>
      <w:r w:rsidR="000C18FC">
        <w:rPr>
          <w:rFonts w:ascii="Baskerville" w:hAnsi="Baskerville"/>
        </w:rPr>
        <w:t xml:space="preserve">n </w:t>
      </w:r>
      <w:r w:rsidR="000C18FC" w:rsidRPr="008866FC">
        <w:rPr>
          <w:rFonts w:ascii="Baskerville" w:hAnsi="Baskerville"/>
          <w:b/>
        </w:rPr>
        <w:t>Agency</w:t>
      </w:r>
      <w:r w:rsidRPr="008866FC">
        <w:rPr>
          <w:rFonts w:ascii="Baskerville" w:hAnsi="Baskerville"/>
          <w:b/>
        </w:rPr>
        <w:t xml:space="preserve"> </w:t>
      </w:r>
      <w:r w:rsidR="000C18FC" w:rsidRPr="008866FC">
        <w:rPr>
          <w:rFonts w:ascii="Baskerville" w:hAnsi="Baskerville"/>
          <w:b/>
        </w:rPr>
        <w:t>L</w:t>
      </w:r>
      <w:r w:rsidRPr="008866FC">
        <w:rPr>
          <w:rFonts w:ascii="Baskerville" w:hAnsi="Baskerville"/>
          <w:b/>
        </w:rPr>
        <w:t xml:space="preserve">etter </w:t>
      </w:r>
      <w:r w:rsidRPr="0077570F">
        <w:rPr>
          <w:rFonts w:ascii="Baskerville" w:hAnsi="Baskerville"/>
        </w:rPr>
        <w:t>from the Department of Human Development</w:t>
      </w:r>
      <w:r w:rsidR="000C18FC">
        <w:rPr>
          <w:rFonts w:ascii="Baskerville" w:hAnsi="Baskerville"/>
        </w:rPr>
        <w:t xml:space="preserve"> and a Sponsor </w:t>
      </w:r>
      <w:r w:rsidR="000C18FC">
        <w:rPr>
          <w:rFonts w:ascii="Baskerville" w:hAnsi="Baskerville"/>
        </w:rPr>
        <w:lastRenderedPageBreak/>
        <w:t>Signature Form</w:t>
      </w:r>
      <w:r w:rsidRPr="0077570F">
        <w:rPr>
          <w:rFonts w:ascii="Baskerville" w:hAnsi="Baskerville"/>
        </w:rPr>
        <w:t xml:space="preserve">. </w:t>
      </w:r>
      <w:r w:rsidR="000C18FC">
        <w:rPr>
          <w:rFonts w:ascii="Baskerville" w:hAnsi="Baskerville"/>
        </w:rPr>
        <w:t xml:space="preserve">The Agency Letter </w:t>
      </w:r>
      <w:r w:rsidRPr="0077570F">
        <w:rPr>
          <w:rFonts w:ascii="Baskerville" w:hAnsi="Baskerville"/>
        </w:rPr>
        <w:t>outlines what would be required if the site decided to host you as an intern.  We recommend that you make several copies of the letter as you may give it to a site and then decide not to do your practicum there.</w:t>
      </w:r>
      <w:r w:rsidR="000C18FC">
        <w:rPr>
          <w:rFonts w:ascii="Baskerville" w:hAnsi="Baskerville"/>
        </w:rPr>
        <w:t xml:space="preserve"> The Sponsor Signature Form requires your immediate supervisor at the practicum site </w:t>
      </w:r>
      <w:r w:rsidR="001645F0">
        <w:rPr>
          <w:rFonts w:ascii="Baskerville" w:hAnsi="Baskerville"/>
        </w:rPr>
        <w:t xml:space="preserve">to agree </w:t>
      </w:r>
      <w:r w:rsidR="000C18FC">
        <w:rPr>
          <w:rFonts w:ascii="Baskerville" w:hAnsi="Baskerville"/>
        </w:rPr>
        <w:t>to the department’s expectations of sponsoring organizations.</w:t>
      </w:r>
      <w:r w:rsidR="009919C8">
        <w:rPr>
          <w:rFonts w:ascii="Baskerville" w:hAnsi="Baskerville"/>
        </w:rPr>
        <w:t xml:space="preserve"> </w:t>
      </w:r>
      <w:r w:rsidR="009919C8" w:rsidRPr="009919C8">
        <w:rPr>
          <w:rFonts w:ascii="Baskerville" w:hAnsi="Baskerville"/>
          <w:b/>
          <w:i/>
        </w:rPr>
        <w:t>Do not commit to more than one internship</w:t>
      </w:r>
      <w:r w:rsidR="009919C8" w:rsidRPr="009919C8">
        <w:rPr>
          <w:rFonts w:ascii="Baskerville" w:hAnsi="Baskerville"/>
          <w:b/>
        </w:rPr>
        <w:t>.</w:t>
      </w:r>
    </w:p>
    <w:p w14:paraId="0C19AF5C" w14:textId="77777777" w:rsidR="0077570F" w:rsidRPr="0077570F" w:rsidRDefault="0077570F" w:rsidP="0077570F">
      <w:pPr>
        <w:rPr>
          <w:rFonts w:ascii="Baskerville" w:hAnsi="Baskerville"/>
          <w:u w:val="single"/>
        </w:rPr>
      </w:pPr>
    </w:p>
    <w:p w14:paraId="2D7320AA" w14:textId="77CF851C" w:rsidR="000C18FC" w:rsidRDefault="0077570F" w:rsidP="0077570F">
      <w:pPr>
        <w:rPr>
          <w:rFonts w:ascii="Baskerville" w:hAnsi="Baskerville"/>
        </w:rPr>
      </w:pPr>
      <w:r w:rsidRPr="0077570F">
        <w:rPr>
          <w:rFonts w:ascii="Baskerville" w:hAnsi="Baskerville"/>
          <w:b/>
        </w:rPr>
        <w:t xml:space="preserve">Step </w:t>
      </w:r>
      <w:r w:rsidR="000C18FC">
        <w:rPr>
          <w:rFonts w:ascii="Baskerville" w:hAnsi="Baskerville"/>
          <w:b/>
        </w:rPr>
        <w:t>5</w:t>
      </w:r>
      <w:r w:rsidRPr="0077570F">
        <w:rPr>
          <w:rFonts w:ascii="Baskerville" w:hAnsi="Baskerville"/>
          <w:b/>
        </w:rPr>
        <w:t>:</w:t>
      </w:r>
      <w:r w:rsidRPr="0077570F">
        <w:rPr>
          <w:rFonts w:ascii="Baskerville" w:hAnsi="Baskerville"/>
        </w:rPr>
        <w:t xml:space="preserve">  </w:t>
      </w:r>
      <w:r w:rsidR="005A12CD">
        <w:rPr>
          <w:rFonts w:ascii="Baskerville" w:hAnsi="Baskerville"/>
        </w:rPr>
        <w:t xml:space="preserve">Submit the necessary paperwork to the department of Human Development. </w:t>
      </w:r>
      <w:r w:rsidR="000573FF">
        <w:rPr>
          <w:rFonts w:ascii="Baskerville" w:hAnsi="Baskerville"/>
        </w:rPr>
        <w:t>Y</w:t>
      </w:r>
      <w:r w:rsidR="000573FF" w:rsidRPr="0077570F">
        <w:rPr>
          <w:rFonts w:ascii="Baskerville" w:hAnsi="Baskerville"/>
        </w:rPr>
        <w:t>ou</w:t>
      </w:r>
      <w:r w:rsidR="000573FF">
        <w:rPr>
          <w:rFonts w:ascii="Baskerville" w:hAnsi="Baskerville"/>
        </w:rPr>
        <w:t xml:space="preserve"> and you</w:t>
      </w:r>
      <w:r w:rsidR="000573FF" w:rsidRPr="0077570F">
        <w:rPr>
          <w:rFonts w:ascii="Baskerville" w:hAnsi="Baskerville"/>
        </w:rPr>
        <w:t xml:space="preserve">r </w:t>
      </w:r>
      <w:r w:rsidR="000573FF">
        <w:rPr>
          <w:rFonts w:ascii="Baskerville" w:hAnsi="Baskerville"/>
        </w:rPr>
        <w:t xml:space="preserve">practicum site supervisor </w:t>
      </w:r>
      <w:r w:rsidR="005A12CD">
        <w:rPr>
          <w:rFonts w:ascii="Baskerville" w:hAnsi="Baskerville"/>
        </w:rPr>
        <w:t>must</w:t>
      </w:r>
      <w:r w:rsidR="000573FF">
        <w:rPr>
          <w:rFonts w:ascii="Baskerville" w:hAnsi="Baskerville"/>
        </w:rPr>
        <w:t xml:space="preserve"> complete and sign</w:t>
      </w:r>
      <w:r w:rsidR="000573FF" w:rsidRPr="0077570F">
        <w:rPr>
          <w:rFonts w:ascii="Baskerville" w:hAnsi="Baskerville"/>
        </w:rPr>
        <w:t xml:space="preserve"> the </w:t>
      </w:r>
      <w:r w:rsidR="000573FF" w:rsidRPr="00D07012">
        <w:rPr>
          <w:rFonts w:ascii="Baskerville" w:hAnsi="Baskerville"/>
        </w:rPr>
        <w:t>Sponsor Signature Form</w:t>
      </w:r>
      <w:r w:rsidR="000573FF">
        <w:rPr>
          <w:rFonts w:ascii="Baskerville" w:hAnsi="Baskerville"/>
        </w:rPr>
        <w:t xml:space="preserve">. </w:t>
      </w:r>
      <w:r w:rsidR="00231D7F">
        <w:rPr>
          <w:rFonts w:ascii="Baskerville" w:hAnsi="Baskerville"/>
        </w:rPr>
        <w:t xml:space="preserve">Some students may also be required to submit the CSULB Volunteer form, if they are planning to complete an internship with a person or organization on campus (e.g. working with professor on their research). </w:t>
      </w:r>
      <w:r w:rsidR="0042525B">
        <w:rPr>
          <w:rFonts w:ascii="Baskerville" w:hAnsi="Baskerville"/>
        </w:rPr>
        <w:t xml:space="preserve">The Sponsor Signature Form, and the </w:t>
      </w:r>
      <w:r w:rsidR="00231D7F">
        <w:rPr>
          <w:rFonts w:ascii="Baskerville" w:hAnsi="Baskerville"/>
        </w:rPr>
        <w:t>CSULB volunteer form (if required)</w:t>
      </w:r>
      <w:r w:rsidR="0042525B" w:rsidRPr="0077570F">
        <w:rPr>
          <w:rFonts w:ascii="Baskerville" w:hAnsi="Baskerville"/>
        </w:rPr>
        <w:t xml:space="preserve"> </w:t>
      </w:r>
      <w:r w:rsidR="000573FF" w:rsidRPr="0077570F">
        <w:rPr>
          <w:rFonts w:ascii="Baskerville" w:hAnsi="Baskerville"/>
        </w:rPr>
        <w:t>must be submitted to the Human Development m</w:t>
      </w:r>
      <w:r w:rsidR="000573FF">
        <w:rPr>
          <w:rFonts w:ascii="Baskerville" w:hAnsi="Baskerville"/>
        </w:rPr>
        <w:t xml:space="preserve">ain office (LA3-202) in person. </w:t>
      </w:r>
      <w:r w:rsidR="00FD4803">
        <w:rPr>
          <w:rFonts w:ascii="Baskerville" w:hAnsi="Baskerville"/>
        </w:rPr>
        <w:t xml:space="preserve">The orientation quiz must be completed with a perfect score. </w:t>
      </w:r>
      <w:r w:rsidR="000573FF" w:rsidRPr="0077570F">
        <w:rPr>
          <w:rFonts w:ascii="Baskerville" w:hAnsi="Baskerville"/>
        </w:rPr>
        <w:t xml:space="preserve">Students who do not turn in </w:t>
      </w:r>
      <w:r w:rsidR="000573FF">
        <w:rPr>
          <w:rFonts w:ascii="Baskerville" w:hAnsi="Baskerville"/>
        </w:rPr>
        <w:t xml:space="preserve">the required documents </w:t>
      </w:r>
      <w:r w:rsidR="000573FF" w:rsidRPr="0077570F">
        <w:rPr>
          <w:rFonts w:ascii="Baskerville" w:hAnsi="Baskerville"/>
        </w:rPr>
        <w:t>by the due date</w:t>
      </w:r>
      <w:r w:rsidR="000573FF">
        <w:rPr>
          <w:rFonts w:ascii="Baskerville" w:hAnsi="Baskerville"/>
        </w:rPr>
        <w:t xml:space="preserve"> </w:t>
      </w:r>
      <w:r w:rsidR="000573FF" w:rsidRPr="0077570F">
        <w:rPr>
          <w:rFonts w:ascii="Baskerville" w:hAnsi="Baskerville"/>
        </w:rPr>
        <w:t>will be dropped from HDEV 470.</w:t>
      </w:r>
      <w:r w:rsidR="000573FF" w:rsidRPr="00A83601">
        <w:rPr>
          <w:rFonts w:ascii="Baskerville" w:hAnsi="Baskerville"/>
        </w:rPr>
        <w:t xml:space="preserve"> </w:t>
      </w:r>
      <w:r w:rsidR="000573FF">
        <w:rPr>
          <w:rFonts w:ascii="Baskerville" w:hAnsi="Baskerville"/>
        </w:rPr>
        <w:t>Once you turn in your form,</w:t>
      </w:r>
      <w:r w:rsidR="000573FF" w:rsidRPr="0077570F">
        <w:rPr>
          <w:rFonts w:ascii="Baskerville" w:hAnsi="Baskerville"/>
        </w:rPr>
        <w:t xml:space="preserve"> you may not change practicum sites.  </w:t>
      </w:r>
    </w:p>
    <w:p w14:paraId="6115E63B" w14:textId="77777777" w:rsidR="00E428A9" w:rsidRDefault="00E428A9" w:rsidP="0077570F">
      <w:pPr>
        <w:rPr>
          <w:rFonts w:ascii="Baskerville" w:hAnsi="Baskerville"/>
        </w:rPr>
      </w:pPr>
    </w:p>
    <w:p w14:paraId="425AC885" w14:textId="5EA17B71" w:rsidR="0077570F" w:rsidRDefault="0077570F" w:rsidP="0077570F">
      <w:pPr>
        <w:rPr>
          <w:rFonts w:ascii="Baskerville" w:hAnsi="Baskerville"/>
        </w:rPr>
      </w:pPr>
      <w:r w:rsidRPr="0077570F">
        <w:rPr>
          <w:rFonts w:ascii="Baskerville" w:hAnsi="Baskerville"/>
          <w:b/>
        </w:rPr>
        <w:t xml:space="preserve">Step </w:t>
      </w:r>
      <w:r w:rsidR="00D07012">
        <w:rPr>
          <w:rFonts w:ascii="Baskerville" w:hAnsi="Baskerville"/>
          <w:b/>
        </w:rPr>
        <w:t>6</w:t>
      </w:r>
      <w:r w:rsidRPr="0077570F">
        <w:rPr>
          <w:rFonts w:ascii="Baskerville" w:hAnsi="Baskerville"/>
          <w:b/>
        </w:rPr>
        <w:t xml:space="preserve">:  </w:t>
      </w:r>
      <w:r w:rsidRPr="0077570F">
        <w:rPr>
          <w:rFonts w:ascii="Baskerville" w:hAnsi="Baskerville"/>
          <w:u w:val="single"/>
        </w:rPr>
        <w:t xml:space="preserve">Complete all necessary requirements as outlined by </w:t>
      </w:r>
      <w:r w:rsidR="00E428A9">
        <w:rPr>
          <w:rFonts w:ascii="Baskerville" w:hAnsi="Baskerville"/>
          <w:u w:val="single"/>
        </w:rPr>
        <w:t>your site supervisor</w:t>
      </w:r>
      <w:r w:rsidRPr="0077570F">
        <w:rPr>
          <w:rFonts w:ascii="Baskerville" w:hAnsi="Baskerville"/>
          <w:u w:val="single"/>
        </w:rPr>
        <w:t>.</w:t>
      </w:r>
      <w:r w:rsidRPr="0077570F">
        <w:rPr>
          <w:rFonts w:ascii="Baskerville" w:hAnsi="Baskerville"/>
        </w:rPr>
        <w:t xml:space="preserve"> </w:t>
      </w:r>
      <w:r w:rsidR="00E428A9">
        <w:rPr>
          <w:rFonts w:ascii="Baskerville" w:hAnsi="Baskerville"/>
        </w:rPr>
        <w:t xml:space="preserve">You may be </w:t>
      </w:r>
      <w:r w:rsidRPr="0077570F">
        <w:rPr>
          <w:rFonts w:ascii="Baskerville" w:hAnsi="Baskerville"/>
        </w:rPr>
        <w:t>require</w:t>
      </w:r>
      <w:r w:rsidR="00E428A9">
        <w:rPr>
          <w:rFonts w:ascii="Baskerville" w:hAnsi="Baskerville"/>
        </w:rPr>
        <w:t>d</w:t>
      </w:r>
      <w:r w:rsidRPr="0077570F">
        <w:rPr>
          <w:rFonts w:ascii="Baskerville" w:hAnsi="Baskerville"/>
        </w:rPr>
        <w:t xml:space="preserve"> </w:t>
      </w:r>
      <w:r w:rsidR="00E428A9">
        <w:rPr>
          <w:rFonts w:ascii="Baskerville" w:hAnsi="Baskerville"/>
        </w:rPr>
        <w:t xml:space="preserve">to </w:t>
      </w:r>
      <w:r w:rsidRPr="0077570F">
        <w:rPr>
          <w:rFonts w:ascii="Baskerville" w:hAnsi="Baskerville"/>
        </w:rPr>
        <w:t xml:space="preserve">complete a background check, be fingerprinted, and have a TB test before you can begin completing hours on site. Other sites also require a specialized training before you can start. This is especially true for agencies related to counseling, like domestic violence shelters and crisis hotlines.  </w:t>
      </w:r>
      <w:r w:rsidRPr="00E428A9">
        <w:rPr>
          <w:rFonts w:ascii="Baskerville" w:hAnsi="Baskerville"/>
          <w:i/>
        </w:rPr>
        <w:t>You may have to</w:t>
      </w:r>
      <w:r w:rsidR="00B40EA0">
        <w:rPr>
          <w:rFonts w:ascii="Baskerville" w:hAnsi="Baskerville"/>
          <w:i/>
        </w:rPr>
        <w:t xml:space="preserve"> do this training during break/</w:t>
      </w:r>
      <w:r w:rsidRPr="00E428A9">
        <w:rPr>
          <w:rFonts w:ascii="Baskerville" w:hAnsi="Baskerville"/>
          <w:i/>
        </w:rPr>
        <w:t>before the semester begins.</w:t>
      </w:r>
      <w:r w:rsidR="00E428A9">
        <w:rPr>
          <w:rFonts w:ascii="Baskerville" w:hAnsi="Baskerville"/>
        </w:rPr>
        <w:t xml:space="preserve"> You should </w:t>
      </w:r>
      <w:r w:rsidRPr="0077570F">
        <w:rPr>
          <w:rFonts w:ascii="Baskerville" w:hAnsi="Baskerville"/>
        </w:rPr>
        <w:t>START EARLY</w:t>
      </w:r>
      <w:r w:rsidR="00E428A9">
        <w:rPr>
          <w:rFonts w:ascii="Baskerville" w:hAnsi="Baskerville"/>
        </w:rPr>
        <w:t xml:space="preserve">, ask your supervisor about </w:t>
      </w:r>
      <w:r w:rsidR="00A83601">
        <w:rPr>
          <w:rFonts w:ascii="Baskerville" w:hAnsi="Baskerville"/>
        </w:rPr>
        <w:t xml:space="preserve">pre-internship </w:t>
      </w:r>
      <w:r w:rsidR="00E428A9">
        <w:rPr>
          <w:rFonts w:ascii="Baskerville" w:hAnsi="Baskerville"/>
        </w:rPr>
        <w:t xml:space="preserve">requirements, and fulfill those requirements before the first week of the semester. </w:t>
      </w:r>
    </w:p>
    <w:p w14:paraId="5939D871" w14:textId="77777777" w:rsidR="00A83601" w:rsidRDefault="00A83601" w:rsidP="0077570F">
      <w:pPr>
        <w:rPr>
          <w:rFonts w:ascii="Baskerville" w:hAnsi="Baskerville"/>
        </w:rPr>
      </w:pPr>
    </w:p>
    <w:p w14:paraId="1B315AF8" w14:textId="21F158BA" w:rsidR="00A83601" w:rsidRPr="0077570F" w:rsidRDefault="00A83601" w:rsidP="0077570F">
      <w:pPr>
        <w:rPr>
          <w:rFonts w:ascii="Baskerville" w:hAnsi="Baskerville"/>
        </w:rPr>
      </w:pPr>
      <w:r w:rsidRPr="0077570F">
        <w:rPr>
          <w:rFonts w:ascii="Baskerville" w:hAnsi="Baskerville"/>
        </w:rPr>
        <w:t xml:space="preserve">Please note that you must begin </w:t>
      </w:r>
      <w:r>
        <w:rPr>
          <w:rFonts w:ascii="Baskerville" w:hAnsi="Baskerville"/>
        </w:rPr>
        <w:t>working</w:t>
      </w:r>
      <w:r w:rsidRPr="0077570F">
        <w:rPr>
          <w:rFonts w:ascii="Baskerville" w:hAnsi="Baskerville"/>
        </w:rPr>
        <w:t xml:space="preserve"> hours at your practicum site</w:t>
      </w:r>
      <w:r w:rsidR="00234674">
        <w:rPr>
          <w:rFonts w:ascii="Baskerville" w:hAnsi="Baskerville"/>
        </w:rPr>
        <w:t xml:space="preserve"> during</w:t>
      </w:r>
      <w:r w:rsidRPr="0077570F">
        <w:rPr>
          <w:rFonts w:ascii="Baskerville" w:hAnsi="Baskerville"/>
        </w:rPr>
        <w:t xml:space="preserve"> the first week of classes. </w:t>
      </w:r>
      <w:r w:rsidR="00234674">
        <w:rPr>
          <w:rFonts w:ascii="Baskerville" w:hAnsi="Baskerville"/>
        </w:rPr>
        <w:t xml:space="preserve">Failing to complete </w:t>
      </w:r>
      <w:r w:rsidRPr="0077570F">
        <w:rPr>
          <w:rFonts w:ascii="Baskerville" w:hAnsi="Baskerville"/>
        </w:rPr>
        <w:t xml:space="preserve">your pre-internship requirements is not an excuse for </w:t>
      </w:r>
      <w:r w:rsidR="00234674">
        <w:rPr>
          <w:rFonts w:ascii="Baskerville" w:hAnsi="Baskerville"/>
        </w:rPr>
        <w:t>starting your internship late</w:t>
      </w:r>
      <w:r w:rsidRPr="0077570F">
        <w:rPr>
          <w:rFonts w:ascii="Baskerville" w:hAnsi="Baskerville"/>
        </w:rPr>
        <w:t>. Students who do not start completing practicum hours</w:t>
      </w:r>
      <w:r w:rsidR="00234674">
        <w:rPr>
          <w:rFonts w:ascii="Baskerville" w:hAnsi="Baskerville"/>
        </w:rPr>
        <w:t xml:space="preserve"> </w:t>
      </w:r>
      <w:r w:rsidR="00C40B0E">
        <w:rPr>
          <w:rFonts w:ascii="Baskerville" w:hAnsi="Baskerville"/>
        </w:rPr>
        <w:t>during</w:t>
      </w:r>
      <w:r w:rsidRPr="0077570F">
        <w:rPr>
          <w:rFonts w:ascii="Baskerville" w:hAnsi="Baskerville"/>
        </w:rPr>
        <w:t xml:space="preserve"> the first week of classes will be dropped from HDEV 470.</w:t>
      </w:r>
    </w:p>
    <w:p w14:paraId="2C3DD286" w14:textId="43755C0C" w:rsidR="00F27339" w:rsidRPr="001B6B6B" w:rsidRDefault="001B6B6B" w:rsidP="001B6B6B">
      <w:pPr>
        <w:pStyle w:val="Heading3"/>
        <w:rPr>
          <w:rFonts w:ascii="Baskerville" w:hAnsi="Baskerville"/>
          <w:i/>
          <w:color w:val="auto"/>
        </w:rPr>
      </w:pPr>
      <w:bookmarkStart w:id="9" w:name="_Toc336011285"/>
      <w:r w:rsidRPr="001B6B6B">
        <w:rPr>
          <w:rFonts w:ascii="Baskerville" w:hAnsi="Baskerville"/>
          <w:i/>
          <w:color w:val="auto"/>
        </w:rPr>
        <w:t xml:space="preserve">3.3.2 </w:t>
      </w:r>
      <w:r w:rsidR="00302FC1" w:rsidRPr="001B6B6B">
        <w:rPr>
          <w:rFonts w:ascii="Baskerville" w:hAnsi="Baskerville"/>
          <w:i/>
          <w:color w:val="auto"/>
        </w:rPr>
        <w:t>Interning at a Non-Affiliated Practicum Site</w:t>
      </w:r>
      <w:bookmarkEnd w:id="9"/>
    </w:p>
    <w:p w14:paraId="54D78DB2" w14:textId="77777777" w:rsidR="00E428A9" w:rsidRDefault="00E428A9" w:rsidP="00D07012">
      <w:pPr>
        <w:rPr>
          <w:rFonts w:ascii="Baskerville" w:hAnsi="Baskerville"/>
        </w:rPr>
      </w:pPr>
    </w:p>
    <w:p w14:paraId="6C2A4249" w14:textId="70124C64" w:rsidR="00F27339" w:rsidRDefault="00F27339">
      <w:pPr>
        <w:rPr>
          <w:rFonts w:ascii="Baskerville" w:hAnsi="Baskerville"/>
        </w:rPr>
      </w:pPr>
      <w:r>
        <w:rPr>
          <w:rFonts w:ascii="Baskerville" w:hAnsi="Baskerville"/>
        </w:rPr>
        <w:t xml:space="preserve">Students may petition to complete their HDEV 470 internship at a non-affiliated practicum site when a compelling case can be made that </w:t>
      </w:r>
      <w:r w:rsidRPr="00F27339">
        <w:rPr>
          <w:rFonts w:ascii="Baskerville" w:hAnsi="Baskerville"/>
        </w:rPr>
        <w:t xml:space="preserve">the affiliated sites listed in the </w:t>
      </w:r>
      <w:r w:rsidR="00FD4803">
        <w:rPr>
          <w:rFonts w:ascii="Baskerville" w:hAnsi="Baskerville"/>
        </w:rPr>
        <w:t>CLA</w:t>
      </w:r>
      <w:r w:rsidRPr="00F27339">
        <w:rPr>
          <w:rFonts w:ascii="Baskerville" w:hAnsi="Baskerville"/>
        </w:rPr>
        <w:t xml:space="preserve"> Practicum Partner </w:t>
      </w:r>
      <w:r w:rsidR="00231D7F">
        <w:rPr>
          <w:rFonts w:ascii="Baskerville" w:hAnsi="Baskerville"/>
        </w:rPr>
        <w:t>List</w:t>
      </w:r>
      <w:r w:rsidRPr="00F27339">
        <w:rPr>
          <w:rFonts w:ascii="Baskerville" w:hAnsi="Baskerville"/>
        </w:rPr>
        <w:t xml:space="preserve"> cannot meet </w:t>
      </w:r>
      <w:r>
        <w:rPr>
          <w:rFonts w:ascii="Baskerville" w:hAnsi="Baskerville"/>
        </w:rPr>
        <w:t xml:space="preserve">the </w:t>
      </w:r>
      <w:r w:rsidRPr="00F27339">
        <w:rPr>
          <w:rFonts w:ascii="Baskerville" w:hAnsi="Baskerville"/>
        </w:rPr>
        <w:t>student’s career goals and objectives.</w:t>
      </w:r>
      <w:r>
        <w:rPr>
          <w:rFonts w:ascii="Baskerville" w:hAnsi="Baskerville"/>
          <w:b/>
        </w:rPr>
        <w:t xml:space="preserve"> </w:t>
      </w:r>
      <w:r w:rsidR="00302FC1">
        <w:rPr>
          <w:rFonts w:ascii="Baskerville" w:hAnsi="Baskerville"/>
        </w:rPr>
        <w:t xml:space="preserve">Be advised that practicum placement exceptions are at the sole discretion of the section instructor. </w:t>
      </w:r>
      <w:r w:rsidR="001600ED">
        <w:rPr>
          <w:rFonts w:ascii="Baskerville" w:hAnsi="Baskerville"/>
        </w:rPr>
        <w:t>The following are the policies and procedures related to petitioning for an internship at a non-affiliated practicum site:</w:t>
      </w:r>
    </w:p>
    <w:p w14:paraId="4FA2FBF9" w14:textId="77777777" w:rsidR="00F27339" w:rsidRDefault="00F27339">
      <w:pPr>
        <w:rPr>
          <w:rFonts w:ascii="Baskerville" w:hAnsi="Baskerville"/>
        </w:rPr>
      </w:pPr>
    </w:p>
    <w:p w14:paraId="4D4D88EC" w14:textId="2DE3EDFD" w:rsidR="001600ED" w:rsidRDefault="001600ED" w:rsidP="00F27339">
      <w:pPr>
        <w:pStyle w:val="ListParagraph"/>
        <w:numPr>
          <w:ilvl w:val="0"/>
          <w:numId w:val="19"/>
        </w:numPr>
        <w:rPr>
          <w:rFonts w:ascii="Baskerville" w:hAnsi="Baskerville"/>
        </w:rPr>
      </w:pPr>
      <w:r>
        <w:rPr>
          <w:rFonts w:ascii="Baskerville" w:hAnsi="Baskerville"/>
        </w:rPr>
        <w:t xml:space="preserve">Students petitioning for a placement exception must </w:t>
      </w:r>
      <w:r w:rsidR="00B40EA0">
        <w:rPr>
          <w:rFonts w:ascii="Baskerville" w:hAnsi="Baskerville"/>
        </w:rPr>
        <w:t xml:space="preserve">be enrolled in a section of HDEV 470 and </w:t>
      </w:r>
      <w:r>
        <w:rPr>
          <w:rFonts w:ascii="Baskerville" w:hAnsi="Baskerville"/>
        </w:rPr>
        <w:t xml:space="preserve">meet all </w:t>
      </w:r>
      <w:r w:rsidR="00F440E0">
        <w:rPr>
          <w:rFonts w:ascii="Baskerville" w:hAnsi="Baskerville"/>
        </w:rPr>
        <w:t xml:space="preserve">departmental </w:t>
      </w:r>
      <w:r>
        <w:rPr>
          <w:rFonts w:ascii="Baskerville" w:hAnsi="Baskerville"/>
        </w:rPr>
        <w:t>deadlines for submitting the sponsor forms</w:t>
      </w:r>
      <w:r w:rsidR="00375BBC">
        <w:rPr>
          <w:rFonts w:ascii="Baskerville" w:hAnsi="Baskerville"/>
        </w:rPr>
        <w:t xml:space="preserve"> as described above</w:t>
      </w:r>
      <w:r>
        <w:rPr>
          <w:rFonts w:ascii="Baskerville" w:hAnsi="Baskerville"/>
        </w:rPr>
        <w:t>. Deadline extensions will not be granted for students petitioning for a placement exception.</w:t>
      </w:r>
    </w:p>
    <w:p w14:paraId="1B239F34" w14:textId="6AA99840" w:rsidR="001600ED" w:rsidRDefault="001600ED" w:rsidP="00F27339">
      <w:pPr>
        <w:pStyle w:val="ListParagraph"/>
        <w:numPr>
          <w:ilvl w:val="0"/>
          <w:numId w:val="19"/>
        </w:numPr>
        <w:rPr>
          <w:rFonts w:ascii="Baskerville" w:hAnsi="Baskerville"/>
        </w:rPr>
      </w:pPr>
      <w:r>
        <w:rPr>
          <w:rFonts w:ascii="Baskerville" w:hAnsi="Baskerville"/>
        </w:rPr>
        <w:t xml:space="preserve">The student must complete and submit to their section instructor the </w:t>
      </w:r>
      <w:r>
        <w:rPr>
          <w:rFonts w:ascii="Baskerville" w:hAnsi="Baskerville"/>
          <w:b/>
        </w:rPr>
        <w:t>Student Petition</w:t>
      </w:r>
      <w:r w:rsidRPr="0065028F">
        <w:rPr>
          <w:rFonts w:ascii="Baskerville" w:hAnsi="Baskerville"/>
          <w:b/>
        </w:rPr>
        <w:t xml:space="preserve"> for Practicum Placement Exception</w:t>
      </w:r>
      <w:r w:rsidR="002767E2">
        <w:rPr>
          <w:rFonts w:ascii="Baskerville" w:hAnsi="Baskerville"/>
          <w:b/>
        </w:rPr>
        <w:t>s</w:t>
      </w:r>
      <w:r>
        <w:rPr>
          <w:rFonts w:ascii="Baskerville" w:hAnsi="Baskerville"/>
          <w:b/>
        </w:rPr>
        <w:t xml:space="preserve"> </w:t>
      </w:r>
      <w:r w:rsidR="00B40EA0">
        <w:rPr>
          <w:rFonts w:ascii="Baskerville" w:hAnsi="Baskerville"/>
        </w:rPr>
        <w:t>form.</w:t>
      </w:r>
    </w:p>
    <w:p w14:paraId="0E46851D" w14:textId="36FC7013" w:rsidR="00F27339" w:rsidRDefault="001600ED" w:rsidP="00F27339">
      <w:pPr>
        <w:pStyle w:val="ListParagraph"/>
        <w:numPr>
          <w:ilvl w:val="0"/>
          <w:numId w:val="19"/>
        </w:numPr>
        <w:rPr>
          <w:rFonts w:ascii="Baskerville" w:hAnsi="Baskerville"/>
        </w:rPr>
      </w:pPr>
      <w:r>
        <w:rPr>
          <w:rFonts w:ascii="Baskerville" w:hAnsi="Baskerville"/>
        </w:rPr>
        <w:t xml:space="preserve">The instructor </w:t>
      </w:r>
      <w:r w:rsidR="00CE1B4A">
        <w:rPr>
          <w:rFonts w:ascii="Baskerville" w:hAnsi="Baskerville"/>
        </w:rPr>
        <w:t xml:space="preserve">has sole authority to approve or deny the </w:t>
      </w:r>
      <w:r w:rsidR="002767E2">
        <w:rPr>
          <w:rFonts w:ascii="Baskerville" w:hAnsi="Baskerville"/>
          <w:b/>
        </w:rPr>
        <w:t>Student Petition</w:t>
      </w:r>
      <w:r w:rsidR="002767E2" w:rsidRPr="0065028F">
        <w:rPr>
          <w:rFonts w:ascii="Baskerville" w:hAnsi="Baskerville"/>
          <w:b/>
        </w:rPr>
        <w:t xml:space="preserve"> for Practicum Placement Exception</w:t>
      </w:r>
      <w:r w:rsidR="002767E2">
        <w:rPr>
          <w:rFonts w:ascii="Baskerville" w:hAnsi="Baskerville"/>
          <w:b/>
        </w:rPr>
        <w:t>s</w:t>
      </w:r>
      <w:r w:rsidR="002767E2" w:rsidRPr="002767E2">
        <w:rPr>
          <w:rFonts w:ascii="Baskerville" w:hAnsi="Baskerville"/>
        </w:rPr>
        <w:t>.</w:t>
      </w:r>
      <w:r w:rsidR="002767E2">
        <w:rPr>
          <w:rFonts w:ascii="Baskerville" w:hAnsi="Baskerville"/>
        </w:rPr>
        <w:t xml:space="preserve"> The instructor’s decision is final and the student should not ask the Department Chair, </w:t>
      </w:r>
      <w:r w:rsidR="00B40EA0">
        <w:rPr>
          <w:rFonts w:ascii="Baskerville" w:hAnsi="Baskerville"/>
        </w:rPr>
        <w:t>other 470 instructors</w:t>
      </w:r>
      <w:r w:rsidR="002767E2">
        <w:rPr>
          <w:rFonts w:ascii="Baskerville" w:hAnsi="Baskerville"/>
        </w:rPr>
        <w:t xml:space="preserve">, or </w:t>
      </w:r>
      <w:r w:rsidR="00B40EA0">
        <w:rPr>
          <w:rFonts w:ascii="Baskerville" w:hAnsi="Baskerville"/>
        </w:rPr>
        <w:t xml:space="preserve">the </w:t>
      </w:r>
      <w:r w:rsidR="002767E2">
        <w:rPr>
          <w:rFonts w:ascii="Baskerville" w:hAnsi="Baskerville"/>
        </w:rPr>
        <w:t xml:space="preserve">Administrative Support Coordinator to reconsider their petition. </w:t>
      </w:r>
    </w:p>
    <w:p w14:paraId="01CE9F0C" w14:textId="4CE726AA" w:rsidR="002767E2" w:rsidRDefault="002767E2" w:rsidP="00F27339">
      <w:pPr>
        <w:pStyle w:val="ListParagraph"/>
        <w:numPr>
          <w:ilvl w:val="0"/>
          <w:numId w:val="19"/>
        </w:numPr>
        <w:rPr>
          <w:rFonts w:ascii="Baskerville" w:hAnsi="Baskerville"/>
        </w:rPr>
      </w:pPr>
      <w:r>
        <w:rPr>
          <w:rFonts w:ascii="Baskerville" w:hAnsi="Baskerville"/>
        </w:rPr>
        <w:t xml:space="preserve">If </w:t>
      </w:r>
      <w:r w:rsidR="00F440E0">
        <w:rPr>
          <w:rFonts w:ascii="Baskerville" w:hAnsi="Baskerville"/>
        </w:rPr>
        <w:t>the petition is approved, the student must submit all paperwork/online surveys required by the section instructor by the departmental deadlines</w:t>
      </w:r>
      <w:r w:rsidR="00375BBC">
        <w:rPr>
          <w:rFonts w:ascii="Baskerville" w:hAnsi="Baskerville"/>
        </w:rPr>
        <w:t xml:space="preserve"> and complete all pre-placement requirements as outlined by the site supervisor prior to beginning work</w:t>
      </w:r>
      <w:r w:rsidR="00F440E0">
        <w:rPr>
          <w:rFonts w:ascii="Baskerville" w:hAnsi="Baskerville"/>
        </w:rPr>
        <w:t xml:space="preserve">. </w:t>
      </w:r>
    </w:p>
    <w:p w14:paraId="461E9181" w14:textId="58268995" w:rsidR="00302FC1" w:rsidRDefault="00F440E0" w:rsidP="00302FC1">
      <w:pPr>
        <w:pStyle w:val="ListParagraph"/>
        <w:numPr>
          <w:ilvl w:val="0"/>
          <w:numId w:val="19"/>
        </w:numPr>
        <w:rPr>
          <w:rFonts w:ascii="Baskerville" w:hAnsi="Baskerville"/>
        </w:rPr>
      </w:pPr>
      <w:r>
        <w:rPr>
          <w:rFonts w:ascii="Baskerville" w:hAnsi="Baskerville"/>
        </w:rPr>
        <w:t xml:space="preserve">If the petition is denied, the student must choose a site from the </w:t>
      </w:r>
      <w:r w:rsidR="00FD4803">
        <w:rPr>
          <w:rFonts w:ascii="Baskerville" w:hAnsi="Baskerville"/>
        </w:rPr>
        <w:t>CLA</w:t>
      </w:r>
      <w:r w:rsidRPr="00F27339">
        <w:rPr>
          <w:rFonts w:ascii="Baskerville" w:hAnsi="Baskerville"/>
        </w:rPr>
        <w:t xml:space="preserve"> Practicum Partner </w:t>
      </w:r>
      <w:r w:rsidR="00231D7F">
        <w:rPr>
          <w:rFonts w:ascii="Baskerville" w:hAnsi="Baskerville"/>
        </w:rPr>
        <w:t>List</w:t>
      </w:r>
      <w:r>
        <w:rPr>
          <w:rFonts w:ascii="Baskerville" w:hAnsi="Baskerville"/>
        </w:rPr>
        <w:t xml:space="preserve"> and submit all paperwork/online surveys by the departmental deadlines</w:t>
      </w:r>
      <w:r w:rsidR="00375BBC">
        <w:rPr>
          <w:rFonts w:ascii="Baskerville" w:hAnsi="Baskerville"/>
        </w:rPr>
        <w:t xml:space="preserve"> and complete all pre-placement requirements as outlined by the site supervisor prior to beginning work</w:t>
      </w:r>
      <w:r w:rsidR="00302FC1">
        <w:rPr>
          <w:rFonts w:ascii="Baskerville" w:hAnsi="Baskerville"/>
        </w:rPr>
        <w:t xml:space="preserve">. </w:t>
      </w:r>
    </w:p>
    <w:p w14:paraId="426D512C" w14:textId="56EA6DC5" w:rsidR="00F27339" w:rsidRPr="00302FC1" w:rsidRDefault="00302FC1" w:rsidP="00302FC1">
      <w:pPr>
        <w:pStyle w:val="ListParagraph"/>
        <w:numPr>
          <w:ilvl w:val="0"/>
          <w:numId w:val="19"/>
        </w:numPr>
        <w:rPr>
          <w:rFonts w:ascii="Baskerville" w:hAnsi="Baskerville"/>
        </w:rPr>
      </w:pPr>
      <w:r w:rsidRPr="00302FC1">
        <w:rPr>
          <w:rFonts w:ascii="Baskerville" w:hAnsi="Baskerville"/>
        </w:rPr>
        <w:t xml:space="preserve">Students who do not </w:t>
      </w:r>
      <w:r>
        <w:rPr>
          <w:rFonts w:ascii="Baskerville" w:hAnsi="Baskerville"/>
        </w:rPr>
        <w:t>comply with the above policies and procedures</w:t>
      </w:r>
      <w:r w:rsidRPr="00302FC1">
        <w:rPr>
          <w:rFonts w:ascii="Baskerville" w:hAnsi="Baskerville"/>
        </w:rPr>
        <w:t xml:space="preserve"> will be dropped from HDEV 470.</w:t>
      </w:r>
    </w:p>
    <w:p w14:paraId="41BFC46B" w14:textId="77777777" w:rsidR="00302FC1" w:rsidRDefault="00302FC1">
      <w:pPr>
        <w:rPr>
          <w:rFonts w:ascii="Baskerville" w:hAnsi="Baskerville"/>
          <w:b/>
        </w:rPr>
      </w:pPr>
    </w:p>
    <w:p w14:paraId="527D0551" w14:textId="26E047E7" w:rsidR="0083324A" w:rsidRPr="0084210A" w:rsidRDefault="0083324A" w:rsidP="0083324A">
      <w:pPr>
        <w:pStyle w:val="Heading2"/>
        <w:rPr>
          <w:rFonts w:ascii="Baskerville" w:hAnsi="Baskerville"/>
          <w:color w:val="auto"/>
          <w:sz w:val="22"/>
          <w:szCs w:val="22"/>
        </w:rPr>
      </w:pPr>
      <w:bookmarkStart w:id="10" w:name="_Toc336011286"/>
      <w:r w:rsidRPr="0084210A">
        <w:rPr>
          <w:rFonts w:ascii="Baskerville" w:hAnsi="Baskerville"/>
          <w:color w:val="auto"/>
          <w:sz w:val="22"/>
          <w:szCs w:val="22"/>
        </w:rPr>
        <w:t>3.</w:t>
      </w:r>
      <w:r w:rsidR="003B2603">
        <w:rPr>
          <w:rFonts w:ascii="Baskerville" w:hAnsi="Baskerville"/>
          <w:color w:val="auto"/>
          <w:sz w:val="22"/>
          <w:szCs w:val="22"/>
        </w:rPr>
        <w:t>4</w:t>
      </w:r>
      <w:r w:rsidRPr="0084210A">
        <w:rPr>
          <w:rFonts w:ascii="Baskerville" w:hAnsi="Baskerville"/>
          <w:color w:val="auto"/>
          <w:sz w:val="22"/>
          <w:szCs w:val="22"/>
        </w:rPr>
        <w:t xml:space="preserve"> </w:t>
      </w:r>
      <w:r>
        <w:rPr>
          <w:rFonts w:ascii="Baskerville" w:hAnsi="Baskerville"/>
          <w:color w:val="auto"/>
          <w:sz w:val="22"/>
          <w:szCs w:val="22"/>
        </w:rPr>
        <w:t xml:space="preserve">Requirements for Choosing </w:t>
      </w:r>
      <w:r w:rsidR="003B2603">
        <w:rPr>
          <w:rFonts w:ascii="Baskerville" w:hAnsi="Baskerville"/>
          <w:color w:val="auto"/>
          <w:sz w:val="22"/>
          <w:szCs w:val="22"/>
        </w:rPr>
        <w:t xml:space="preserve">an </w:t>
      </w:r>
      <w:r>
        <w:rPr>
          <w:rFonts w:ascii="Baskerville" w:hAnsi="Baskerville"/>
          <w:color w:val="auto"/>
          <w:sz w:val="22"/>
          <w:szCs w:val="22"/>
        </w:rPr>
        <w:t>Appropriate</w:t>
      </w:r>
      <w:r w:rsidRPr="0084210A">
        <w:rPr>
          <w:rFonts w:ascii="Baskerville" w:hAnsi="Baskerville"/>
          <w:color w:val="auto"/>
          <w:sz w:val="22"/>
          <w:szCs w:val="22"/>
        </w:rPr>
        <w:t xml:space="preserve"> Practicum</w:t>
      </w:r>
      <w:r w:rsidR="003B2603">
        <w:rPr>
          <w:rFonts w:ascii="Baskerville" w:hAnsi="Baskerville"/>
          <w:color w:val="auto"/>
          <w:sz w:val="22"/>
          <w:szCs w:val="22"/>
        </w:rPr>
        <w:t xml:space="preserve"> Site</w:t>
      </w:r>
      <w:bookmarkEnd w:id="10"/>
    </w:p>
    <w:p w14:paraId="723A69D1" w14:textId="77777777" w:rsidR="0084210A" w:rsidRDefault="0084210A" w:rsidP="00F440E0">
      <w:pPr>
        <w:rPr>
          <w:rFonts w:ascii="Baskerville" w:hAnsi="Baskerville"/>
          <w:b/>
        </w:rPr>
      </w:pPr>
    </w:p>
    <w:p w14:paraId="42336412" w14:textId="51C4DCCB" w:rsidR="003B2603" w:rsidRPr="003B2603" w:rsidRDefault="003B2603" w:rsidP="003B2603">
      <w:pPr>
        <w:rPr>
          <w:rFonts w:ascii="Baskerville" w:hAnsi="Baskerville"/>
        </w:rPr>
      </w:pPr>
      <w:r>
        <w:rPr>
          <w:rFonts w:ascii="Baskerville" w:hAnsi="Baskerville"/>
        </w:rPr>
        <w:t>The</w:t>
      </w:r>
      <w:r w:rsidRPr="003B2603">
        <w:rPr>
          <w:rFonts w:ascii="Baskerville" w:hAnsi="Baskerville"/>
        </w:rPr>
        <w:t xml:space="preserve"> practicum </w:t>
      </w:r>
      <w:r>
        <w:rPr>
          <w:rFonts w:ascii="Baskerville" w:hAnsi="Baskerville"/>
        </w:rPr>
        <w:t xml:space="preserve">placement </w:t>
      </w:r>
      <w:r w:rsidRPr="003B2603">
        <w:rPr>
          <w:rFonts w:ascii="Baskerville" w:hAnsi="Baskerville"/>
          <w:b/>
          <w:u w:val="single"/>
        </w:rPr>
        <w:t>must</w:t>
      </w:r>
      <w:r w:rsidRPr="003B2603">
        <w:rPr>
          <w:rFonts w:ascii="Baskerville" w:hAnsi="Baskerville"/>
        </w:rPr>
        <w:t>:</w:t>
      </w:r>
    </w:p>
    <w:p w14:paraId="06A38AB7" w14:textId="77777777" w:rsidR="008627A2" w:rsidRPr="003B2603" w:rsidRDefault="008627A2" w:rsidP="008627A2">
      <w:pPr>
        <w:numPr>
          <w:ilvl w:val="0"/>
          <w:numId w:val="1"/>
        </w:numPr>
        <w:rPr>
          <w:rFonts w:ascii="Baskerville" w:hAnsi="Baskerville"/>
        </w:rPr>
      </w:pPr>
      <w:r>
        <w:rPr>
          <w:rFonts w:ascii="Baskerville" w:hAnsi="Baskerville"/>
        </w:rPr>
        <w:t>B</w:t>
      </w:r>
      <w:r w:rsidRPr="003B2603">
        <w:rPr>
          <w:rFonts w:ascii="Baskerville" w:hAnsi="Baskerville"/>
        </w:rPr>
        <w:t>e safe</w:t>
      </w:r>
      <w:r>
        <w:rPr>
          <w:rFonts w:ascii="Baskerville" w:hAnsi="Baskerville"/>
        </w:rPr>
        <w:t>;</w:t>
      </w:r>
    </w:p>
    <w:p w14:paraId="4892D4EA" w14:textId="5B390F1E" w:rsidR="003B2603" w:rsidRPr="003B2603" w:rsidRDefault="00240A3B" w:rsidP="003B2603">
      <w:pPr>
        <w:numPr>
          <w:ilvl w:val="0"/>
          <w:numId w:val="1"/>
        </w:numPr>
        <w:rPr>
          <w:rFonts w:ascii="Baskerville" w:hAnsi="Baskerville"/>
        </w:rPr>
      </w:pPr>
      <w:r>
        <w:rPr>
          <w:rFonts w:ascii="Baskerville" w:hAnsi="Baskerville"/>
        </w:rPr>
        <w:t>B</w:t>
      </w:r>
      <w:r w:rsidRPr="003B2603">
        <w:rPr>
          <w:rFonts w:ascii="Baskerville" w:hAnsi="Baskerville"/>
        </w:rPr>
        <w:t xml:space="preserve">e </w:t>
      </w:r>
      <w:r w:rsidR="003B2603" w:rsidRPr="003B2603">
        <w:rPr>
          <w:rFonts w:ascii="Baskerville" w:hAnsi="Baskerville"/>
        </w:rPr>
        <w:t>related to a career goal</w:t>
      </w:r>
      <w:r>
        <w:rPr>
          <w:rFonts w:ascii="Baskerville" w:hAnsi="Baskerville"/>
        </w:rPr>
        <w:t>;</w:t>
      </w:r>
    </w:p>
    <w:p w14:paraId="43FEEEB2" w14:textId="78A19293" w:rsidR="003B2603" w:rsidRPr="003B2603" w:rsidRDefault="00240A3B" w:rsidP="003B2603">
      <w:pPr>
        <w:numPr>
          <w:ilvl w:val="0"/>
          <w:numId w:val="1"/>
        </w:numPr>
        <w:rPr>
          <w:rFonts w:ascii="Baskerville" w:hAnsi="Baskerville"/>
        </w:rPr>
      </w:pPr>
      <w:r>
        <w:rPr>
          <w:rFonts w:ascii="Baskerville" w:hAnsi="Baskerville"/>
        </w:rPr>
        <w:lastRenderedPageBreak/>
        <w:t>P</w:t>
      </w:r>
      <w:r w:rsidR="003B2603" w:rsidRPr="003B2603">
        <w:rPr>
          <w:rFonts w:ascii="Baskerville" w:hAnsi="Baskerville"/>
        </w:rPr>
        <w:t>rovide meaningful professional experiences for you, the graduating senior. You are there to explore a career, particularly a career that requires a college education and to learn professional skills</w:t>
      </w:r>
      <w:r>
        <w:rPr>
          <w:rFonts w:ascii="Baskerville" w:hAnsi="Baskerville"/>
        </w:rPr>
        <w:t>;</w:t>
      </w:r>
    </w:p>
    <w:p w14:paraId="26180CC4" w14:textId="6980FE0C" w:rsidR="003B2603" w:rsidRPr="003B2603" w:rsidRDefault="00240A3B" w:rsidP="003B2603">
      <w:pPr>
        <w:numPr>
          <w:ilvl w:val="0"/>
          <w:numId w:val="1"/>
        </w:numPr>
        <w:rPr>
          <w:rFonts w:ascii="Baskerville" w:hAnsi="Baskerville"/>
        </w:rPr>
      </w:pPr>
      <w:r>
        <w:rPr>
          <w:rFonts w:ascii="Baskerville" w:hAnsi="Baskerville"/>
        </w:rPr>
        <w:t>H</w:t>
      </w:r>
      <w:r w:rsidR="003B2603" w:rsidRPr="003B2603">
        <w:rPr>
          <w:rFonts w:ascii="Baskerville" w:hAnsi="Baskerville"/>
        </w:rPr>
        <w:t>ave enough work so that you can reasonably fulfill your 90 hour internship requirement for the course.</w:t>
      </w:r>
    </w:p>
    <w:p w14:paraId="5703CD6F" w14:textId="4B0D4507" w:rsidR="003B2603" w:rsidRPr="003B2603" w:rsidRDefault="00240A3B" w:rsidP="003B2603">
      <w:pPr>
        <w:numPr>
          <w:ilvl w:val="0"/>
          <w:numId w:val="13"/>
        </w:numPr>
        <w:rPr>
          <w:rFonts w:ascii="Baskerville" w:hAnsi="Baskerville"/>
        </w:rPr>
      </w:pPr>
      <w:r>
        <w:rPr>
          <w:rFonts w:ascii="Baskerville" w:hAnsi="Baskerville"/>
        </w:rPr>
        <w:t>P</w:t>
      </w:r>
      <w:r w:rsidR="003B2603" w:rsidRPr="003B2603">
        <w:rPr>
          <w:rFonts w:ascii="Baskerville" w:hAnsi="Baskerville"/>
        </w:rPr>
        <w:t>rovide a supervisor who maintains a mentoring relationship with you, oversees your work</w:t>
      </w:r>
      <w:r w:rsidR="008627A2">
        <w:rPr>
          <w:rFonts w:ascii="Baskerville" w:hAnsi="Baskerville"/>
        </w:rPr>
        <w:t>,</w:t>
      </w:r>
      <w:r w:rsidR="003B2603" w:rsidRPr="003B2603">
        <w:rPr>
          <w:rFonts w:ascii="Baskerville" w:hAnsi="Baskerville"/>
        </w:rPr>
        <w:t xml:space="preserve"> and is willing to evaluate that work at the end of the course.</w:t>
      </w:r>
    </w:p>
    <w:p w14:paraId="47ECEE1F" w14:textId="77777777" w:rsidR="003B2603" w:rsidRPr="003B2603" w:rsidRDefault="003B2603" w:rsidP="003B2603">
      <w:pPr>
        <w:rPr>
          <w:rFonts w:ascii="Baskerville" w:hAnsi="Baskerville"/>
        </w:rPr>
      </w:pPr>
    </w:p>
    <w:p w14:paraId="6777EA16" w14:textId="77777777" w:rsidR="003B2603" w:rsidRPr="003B2603" w:rsidRDefault="003B2603" w:rsidP="003B2603">
      <w:pPr>
        <w:rPr>
          <w:rFonts w:ascii="Baskerville" w:hAnsi="Baskerville"/>
        </w:rPr>
      </w:pPr>
      <w:r w:rsidRPr="003B2603">
        <w:rPr>
          <w:rFonts w:ascii="Baskerville" w:hAnsi="Baskerville"/>
        </w:rPr>
        <w:t xml:space="preserve">Practicum placements </w:t>
      </w:r>
      <w:r w:rsidRPr="003B2603">
        <w:rPr>
          <w:rFonts w:ascii="Baskerville" w:hAnsi="Baskerville"/>
          <w:b/>
          <w:u w:val="single"/>
        </w:rPr>
        <w:t>cannot</w:t>
      </w:r>
      <w:r w:rsidRPr="003B2603">
        <w:rPr>
          <w:rFonts w:ascii="Baskerville" w:hAnsi="Baskerville"/>
        </w:rPr>
        <w:t>:</w:t>
      </w:r>
    </w:p>
    <w:p w14:paraId="7E5C2B20" w14:textId="62208DA9" w:rsidR="003B2603" w:rsidRPr="003B2603" w:rsidRDefault="00240A3B" w:rsidP="003B2603">
      <w:pPr>
        <w:numPr>
          <w:ilvl w:val="0"/>
          <w:numId w:val="14"/>
        </w:numPr>
        <w:rPr>
          <w:rFonts w:ascii="Baskerville" w:hAnsi="Baskerville"/>
        </w:rPr>
      </w:pPr>
      <w:r>
        <w:rPr>
          <w:rFonts w:ascii="Baskerville" w:hAnsi="Baskerville"/>
        </w:rPr>
        <w:t>B</w:t>
      </w:r>
      <w:r w:rsidR="003B2603" w:rsidRPr="003B2603">
        <w:rPr>
          <w:rFonts w:ascii="Baskerville" w:hAnsi="Baskerville"/>
        </w:rPr>
        <w:t>e with family or friends</w:t>
      </w:r>
      <w:r>
        <w:rPr>
          <w:rFonts w:ascii="Baskerville" w:hAnsi="Baskerville"/>
        </w:rPr>
        <w:t>;</w:t>
      </w:r>
    </w:p>
    <w:p w14:paraId="7C514F93" w14:textId="502250A8" w:rsidR="001E7C92" w:rsidRPr="003B2603" w:rsidRDefault="001E7C92" w:rsidP="003B2603">
      <w:pPr>
        <w:numPr>
          <w:ilvl w:val="0"/>
          <w:numId w:val="14"/>
        </w:numPr>
        <w:rPr>
          <w:rFonts w:ascii="Baskerville" w:hAnsi="Baskerville"/>
        </w:rPr>
      </w:pPr>
      <w:r>
        <w:rPr>
          <w:rFonts w:ascii="Baskerville" w:hAnsi="Baskerville"/>
        </w:rPr>
        <w:t>Be an extension or continuation of volunteer/internship work with an organization at which you have held a prior position.</w:t>
      </w:r>
    </w:p>
    <w:p w14:paraId="45FA59AE" w14:textId="77777777" w:rsidR="0084210A" w:rsidRPr="003B2603" w:rsidRDefault="0084210A" w:rsidP="00F440E0">
      <w:pPr>
        <w:rPr>
          <w:rFonts w:ascii="Baskerville" w:hAnsi="Baskerville"/>
        </w:rPr>
      </w:pPr>
    </w:p>
    <w:p w14:paraId="1CB35101" w14:textId="195E6C1E" w:rsidR="00F440E0" w:rsidRPr="0084210A" w:rsidRDefault="0084210A" w:rsidP="0084210A">
      <w:pPr>
        <w:pStyle w:val="Heading2"/>
        <w:rPr>
          <w:rFonts w:ascii="Baskerville" w:hAnsi="Baskerville"/>
          <w:color w:val="auto"/>
          <w:sz w:val="22"/>
          <w:szCs w:val="22"/>
        </w:rPr>
      </w:pPr>
      <w:bookmarkStart w:id="11" w:name="_Toc336011287"/>
      <w:r w:rsidRPr="0084210A">
        <w:rPr>
          <w:rFonts w:ascii="Baskerville" w:hAnsi="Baskerville"/>
          <w:color w:val="auto"/>
          <w:sz w:val="22"/>
          <w:szCs w:val="22"/>
        </w:rPr>
        <w:t>3.</w:t>
      </w:r>
      <w:r w:rsidR="003B2603">
        <w:rPr>
          <w:rFonts w:ascii="Baskerville" w:hAnsi="Baskerville"/>
          <w:color w:val="auto"/>
          <w:sz w:val="22"/>
          <w:szCs w:val="22"/>
        </w:rPr>
        <w:t>5</w:t>
      </w:r>
      <w:r w:rsidRPr="0084210A">
        <w:rPr>
          <w:rFonts w:ascii="Baskerville" w:hAnsi="Baskerville"/>
          <w:color w:val="auto"/>
          <w:sz w:val="22"/>
          <w:szCs w:val="22"/>
        </w:rPr>
        <w:t xml:space="preserve"> </w:t>
      </w:r>
      <w:r w:rsidR="00F440E0" w:rsidRPr="0084210A">
        <w:rPr>
          <w:rFonts w:ascii="Baskerville" w:hAnsi="Baskerville"/>
          <w:color w:val="auto"/>
          <w:sz w:val="22"/>
          <w:szCs w:val="22"/>
        </w:rPr>
        <w:t>Checklist for HDEV 470 Enrollment</w:t>
      </w:r>
      <w:bookmarkEnd w:id="11"/>
    </w:p>
    <w:p w14:paraId="263752E8" w14:textId="77777777" w:rsidR="00F440E0" w:rsidRDefault="00F440E0" w:rsidP="00F440E0">
      <w:pPr>
        <w:rPr>
          <w:rFonts w:ascii="Baskerville" w:hAnsi="Baskerville"/>
          <w:b/>
        </w:rPr>
      </w:pPr>
    </w:p>
    <w:p w14:paraId="337442F5" w14:textId="77777777" w:rsidR="00F440E0" w:rsidRDefault="00F440E0" w:rsidP="00F440E0">
      <w:pPr>
        <w:rPr>
          <w:rFonts w:ascii="Baskerville" w:hAnsi="Baskerville"/>
        </w:rPr>
      </w:pPr>
      <w:r>
        <w:rPr>
          <w:rFonts w:ascii="Baskerville" w:hAnsi="Baskerville"/>
        </w:rPr>
        <w:t xml:space="preserve">In sum, the requirements for enrolling in HDEV 470 entail advance planning and coordination between yourself and your site supervisor. Students who fail to complete any of the following by the deadlines (varies by semester) will be dropped from HDEV 470.  Students can view the checklist with updated dates and deadlines on the HDEV 470 website. </w:t>
      </w:r>
    </w:p>
    <w:p w14:paraId="0E397F15" w14:textId="77777777" w:rsidR="00F440E0" w:rsidRDefault="00F440E0" w:rsidP="00F440E0">
      <w:pPr>
        <w:rPr>
          <w:rFonts w:ascii="Baskerville" w:hAnsi="Baskervil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8640"/>
      </w:tblGrid>
      <w:tr w:rsidR="00F440E0" w14:paraId="1C0081FD" w14:textId="77777777" w:rsidTr="00302FC1">
        <w:trPr>
          <w:trHeight w:val="503"/>
        </w:trPr>
        <w:tc>
          <w:tcPr>
            <w:tcW w:w="810" w:type="dxa"/>
            <w:vAlign w:val="center"/>
          </w:tcPr>
          <w:p w14:paraId="4ECD0672" w14:textId="77777777" w:rsidR="00F440E0" w:rsidRPr="00C9250E" w:rsidRDefault="00F440E0" w:rsidP="00302FC1">
            <w:pPr>
              <w:jc w:val="center"/>
              <w:rPr>
                <w:rFonts w:ascii="Abadi MT Condensed Extra Bold" w:hAnsi="Abadi MT Condensed Extra Bold" w:cs="Futura"/>
                <w:b/>
                <w:sz w:val="36"/>
                <w:szCs w:val="36"/>
              </w:rPr>
            </w:pPr>
            <w:r w:rsidRPr="00C9250E">
              <w:rPr>
                <w:rFonts w:ascii="Menlo Regular" w:hAnsi="Menlo Regular" w:cs="Menlo Regular"/>
                <w:b/>
                <w:sz w:val="36"/>
                <w:szCs w:val="36"/>
              </w:rPr>
              <w:t>☐</w:t>
            </w:r>
          </w:p>
        </w:tc>
        <w:tc>
          <w:tcPr>
            <w:tcW w:w="8640" w:type="dxa"/>
            <w:vAlign w:val="center"/>
          </w:tcPr>
          <w:p w14:paraId="2A7D17A3" w14:textId="6BCDAD59" w:rsidR="00F440E0" w:rsidRDefault="00F440E0" w:rsidP="0042525B">
            <w:pPr>
              <w:rPr>
                <w:rFonts w:ascii="Baskerville" w:hAnsi="Baskerville"/>
              </w:rPr>
            </w:pPr>
            <w:r>
              <w:rPr>
                <w:rFonts w:ascii="Baskerville" w:hAnsi="Baskerville"/>
              </w:rPr>
              <w:t xml:space="preserve">Determine whether you meet minimum eligibility </w:t>
            </w:r>
            <w:r w:rsidR="0042525B">
              <w:rPr>
                <w:rFonts w:ascii="Baskerville" w:hAnsi="Baskerville"/>
              </w:rPr>
              <w:t>guidelines</w:t>
            </w:r>
          </w:p>
        </w:tc>
      </w:tr>
      <w:tr w:rsidR="00F440E0" w14:paraId="16BF3F18" w14:textId="77777777" w:rsidTr="00302FC1">
        <w:trPr>
          <w:trHeight w:val="503"/>
        </w:trPr>
        <w:tc>
          <w:tcPr>
            <w:tcW w:w="810" w:type="dxa"/>
            <w:vAlign w:val="center"/>
          </w:tcPr>
          <w:p w14:paraId="5A877C1C" w14:textId="77777777" w:rsidR="00F440E0" w:rsidRPr="00C9250E" w:rsidRDefault="00F440E0" w:rsidP="00302FC1">
            <w:pPr>
              <w:jc w:val="center"/>
              <w:rPr>
                <w:rFonts w:ascii="Menlo Regular" w:hAnsi="Menlo Regular" w:cs="Menlo Regular"/>
                <w:b/>
                <w:sz w:val="36"/>
                <w:szCs w:val="36"/>
              </w:rPr>
            </w:pPr>
            <w:r w:rsidRPr="00C9250E">
              <w:rPr>
                <w:rFonts w:ascii="Menlo Regular" w:hAnsi="Menlo Regular" w:cs="Menlo Regular"/>
                <w:b/>
                <w:sz w:val="36"/>
                <w:szCs w:val="36"/>
              </w:rPr>
              <w:t>☐</w:t>
            </w:r>
          </w:p>
        </w:tc>
        <w:tc>
          <w:tcPr>
            <w:tcW w:w="8640" w:type="dxa"/>
            <w:vAlign w:val="center"/>
          </w:tcPr>
          <w:p w14:paraId="1AB116AA" w14:textId="7357DA40" w:rsidR="00F440E0" w:rsidRDefault="00FD4803" w:rsidP="009B6941">
            <w:pPr>
              <w:rPr>
                <w:rFonts w:ascii="Baskerville" w:hAnsi="Baskerville"/>
              </w:rPr>
            </w:pPr>
            <w:r>
              <w:rPr>
                <w:rFonts w:ascii="Baskerville" w:hAnsi="Baskerville"/>
              </w:rPr>
              <w:t>Watch the orientation videos and complete the orientation quiz with a perfect score (</w:t>
            </w:r>
            <w:proofErr w:type="spellStart"/>
            <w:r>
              <w:rPr>
                <w:rFonts w:ascii="Baskerville" w:hAnsi="Baskerville"/>
              </w:rPr>
              <w:t>Beachboard</w:t>
            </w:r>
            <w:proofErr w:type="spellEnd"/>
            <w:r>
              <w:rPr>
                <w:rFonts w:ascii="Baskerville" w:hAnsi="Baskerville"/>
              </w:rPr>
              <w:t xml:space="preserve"> HDEV 470 Orientation site)</w:t>
            </w:r>
          </w:p>
        </w:tc>
      </w:tr>
      <w:tr w:rsidR="00F440E0" w14:paraId="7E22F980" w14:textId="77777777" w:rsidTr="00302FC1">
        <w:trPr>
          <w:trHeight w:val="503"/>
        </w:trPr>
        <w:tc>
          <w:tcPr>
            <w:tcW w:w="810" w:type="dxa"/>
            <w:vAlign w:val="center"/>
          </w:tcPr>
          <w:p w14:paraId="41E42C33" w14:textId="77777777" w:rsidR="00F440E0" w:rsidRDefault="00F440E0" w:rsidP="00302FC1">
            <w:pPr>
              <w:jc w:val="center"/>
              <w:rPr>
                <w:rFonts w:ascii="Baskerville" w:hAnsi="Baskerville"/>
              </w:rPr>
            </w:pPr>
            <w:r w:rsidRPr="00C9250E">
              <w:rPr>
                <w:rFonts w:ascii="Menlo Regular" w:hAnsi="Menlo Regular" w:cs="Menlo Regular"/>
                <w:b/>
                <w:sz w:val="36"/>
                <w:szCs w:val="36"/>
              </w:rPr>
              <w:t>☐</w:t>
            </w:r>
          </w:p>
        </w:tc>
        <w:tc>
          <w:tcPr>
            <w:tcW w:w="8640" w:type="dxa"/>
            <w:vAlign w:val="center"/>
          </w:tcPr>
          <w:p w14:paraId="69806802" w14:textId="59790D7E" w:rsidR="00F440E0" w:rsidRDefault="00712F16" w:rsidP="00231D7F">
            <w:pPr>
              <w:rPr>
                <w:rFonts w:ascii="Baskerville" w:hAnsi="Baskerville"/>
              </w:rPr>
            </w:pPr>
            <w:r w:rsidRPr="00712F16">
              <w:rPr>
                <w:rFonts w:ascii="Baskerville" w:hAnsi="Baskerville"/>
              </w:rPr>
              <w:t>Register for a section of HDEV 470 during your registration access period</w:t>
            </w:r>
            <w:r w:rsidR="00FD4803">
              <w:rPr>
                <w:rFonts w:ascii="Baskerville" w:hAnsi="Baskerville"/>
              </w:rPr>
              <w:t xml:space="preserve">. </w:t>
            </w:r>
          </w:p>
        </w:tc>
      </w:tr>
      <w:tr w:rsidR="00F440E0" w14:paraId="6645EA09" w14:textId="77777777" w:rsidTr="00302FC1">
        <w:trPr>
          <w:trHeight w:val="503"/>
        </w:trPr>
        <w:tc>
          <w:tcPr>
            <w:tcW w:w="810" w:type="dxa"/>
            <w:vAlign w:val="center"/>
          </w:tcPr>
          <w:p w14:paraId="1ECAAF78" w14:textId="77777777" w:rsidR="00F440E0" w:rsidRDefault="00F440E0" w:rsidP="00302FC1">
            <w:pPr>
              <w:jc w:val="center"/>
              <w:rPr>
                <w:rFonts w:ascii="Baskerville" w:hAnsi="Baskerville"/>
              </w:rPr>
            </w:pPr>
            <w:r w:rsidRPr="00C9250E">
              <w:rPr>
                <w:rFonts w:ascii="Menlo Regular" w:hAnsi="Menlo Regular" w:cs="Menlo Regular"/>
                <w:b/>
                <w:sz w:val="36"/>
                <w:szCs w:val="36"/>
              </w:rPr>
              <w:t>☐</w:t>
            </w:r>
          </w:p>
        </w:tc>
        <w:tc>
          <w:tcPr>
            <w:tcW w:w="8640" w:type="dxa"/>
            <w:vAlign w:val="center"/>
          </w:tcPr>
          <w:p w14:paraId="60BA4DC2" w14:textId="5B219581" w:rsidR="00F440E0" w:rsidRDefault="00712F16" w:rsidP="00302FC1">
            <w:pPr>
              <w:rPr>
                <w:rFonts w:ascii="Baskerville" w:hAnsi="Baskerville"/>
              </w:rPr>
            </w:pPr>
            <w:r w:rsidRPr="0077570F">
              <w:rPr>
                <w:rFonts w:ascii="Baskerville" w:hAnsi="Baskerville"/>
              </w:rPr>
              <w:t xml:space="preserve">Read and </w:t>
            </w:r>
            <w:r>
              <w:rPr>
                <w:rFonts w:ascii="Baskerville" w:hAnsi="Baskerville"/>
              </w:rPr>
              <w:t xml:space="preserve">agree to follow the guidelines </w:t>
            </w:r>
            <w:r w:rsidRPr="0077570F">
              <w:rPr>
                <w:rFonts w:ascii="Baskerville" w:hAnsi="Baskerville"/>
              </w:rPr>
              <w:t>(</w:t>
            </w:r>
            <w:r>
              <w:rPr>
                <w:rFonts w:ascii="Baskerville" w:hAnsi="Baskerville"/>
              </w:rPr>
              <w:t>Section 3.3</w:t>
            </w:r>
            <w:r w:rsidRPr="0077570F">
              <w:rPr>
                <w:rFonts w:ascii="Baskerville" w:hAnsi="Baskerville"/>
              </w:rPr>
              <w:t>) for finding a practicum site</w:t>
            </w:r>
            <w:r>
              <w:rPr>
                <w:rFonts w:ascii="Baskerville" w:hAnsi="Baskerville"/>
              </w:rPr>
              <w:t xml:space="preserve"> and expectations for students (Section 4.1)</w:t>
            </w:r>
          </w:p>
        </w:tc>
      </w:tr>
      <w:tr w:rsidR="00F440E0" w14:paraId="0E3CBAF6" w14:textId="77777777" w:rsidTr="00302FC1">
        <w:trPr>
          <w:trHeight w:val="503"/>
        </w:trPr>
        <w:tc>
          <w:tcPr>
            <w:tcW w:w="810" w:type="dxa"/>
            <w:vAlign w:val="center"/>
          </w:tcPr>
          <w:p w14:paraId="23303DF4" w14:textId="77777777" w:rsidR="00F440E0" w:rsidRPr="00C9250E" w:rsidRDefault="00F440E0" w:rsidP="00302FC1">
            <w:pPr>
              <w:jc w:val="center"/>
              <w:rPr>
                <w:rFonts w:ascii="Menlo Regular" w:hAnsi="Menlo Regular" w:cs="Menlo Regular"/>
                <w:b/>
                <w:sz w:val="36"/>
                <w:szCs w:val="36"/>
              </w:rPr>
            </w:pPr>
            <w:r w:rsidRPr="00C9250E">
              <w:rPr>
                <w:rFonts w:ascii="Menlo Regular" w:hAnsi="Menlo Regular" w:cs="Menlo Regular"/>
                <w:b/>
                <w:sz w:val="36"/>
                <w:szCs w:val="36"/>
              </w:rPr>
              <w:t>☐</w:t>
            </w:r>
          </w:p>
        </w:tc>
        <w:tc>
          <w:tcPr>
            <w:tcW w:w="8640" w:type="dxa"/>
            <w:vAlign w:val="center"/>
          </w:tcPr>
          <w:p w14:paraId="0CC57596" w14:textId="77777777" w:rsidR="00F440E0" w:rsidRDefault="00F440E0" w:rsidP="00302FC1">
            <w:pPr>
              <w:rPr>
                <w:rFonts w:ascii="Baskerville" w:hAnsi="Baskerville"/>
              </w:rPr>
            </w:pPr>
            <w:r>
              <w:rPr>
                <w:rFonts w:ascii="Baskerville" w:hAnsi="Baskerville"/>
              </w:rPr>
              <w:t>Secure an internship placement at an appropriate practicum site</w:t>
            </w:r>
          </w:p>
        </w:tc>
      </w:tr>
      <w:tr w:rsidR="00F440E0" w14:paraId="51BC970C" w14:textId="77777777" w:rsidTr="00302FC1">
        <w:trPr>
          <w:trHeight w:val="503"/>
        </w:trPr>
        <w:tc>
          <w:tcPr>
            <w:tcW w:w="810" w:type="dxa"/>
            <w:vAlign w:val="center"/>
          </w:tcPr>
          <w:p w14:paraId="69CB8A34" w14:textId="77777777" w:rsidR="00F440E0" w:rsidRDefault="00F440E0" w:rsidP="00302FC1">
            <w:pPr>
              <w:jc w:val="center"/>
              <w:rPr>
                <w:rFonts w:ascii="Baskerville" w:hAnsi="Baskerville"/>
              </w:rPr>
            </w:pPr>
            <w:r w:rsidRPr="00C9250E">
              <w:rPr>
                <w:rFonts w:ascii="Menlo Regular" w:hAnsi="Menlo Regular" w:cs="Menlo Regular"/>
                <w:b/>
                <w:sz w:val="36"/>
                <w:szCs w:val="36"/>
              </w:rPr>
              <w:t>☐</w:t>
            </w:r>
          </w:p>
        </w:tc>
        <w:tc>
          <w:tcPr>
            <w:tcW w:w="8640" w:type="dxa"/>
            <w:vAlign w:val="center"/>
          </w:tcPr>
          <w:p w14:paraId="4081E1B4" w14:textId="7E0C458F" w:rsidR="00F440E0" w:rsidRDefault="00F440E0" w:rsidP="00231D7F">
            <w:pPr>
              <w:rPr>
                <w:rFonts w:ascii="Baskerville" w:hAnsi="Baskerville"/>
              </w:rPr>
            </w:pPr>
            <w:r>
              <w:rPr>
                <w:rFonts w:ascii="Baskerville" w:hAnsi="Baskerville"/>
              </w:rPr>
              <w:t xml:space="preserve">Submit </w:t>
            </w:r>
            <w:r w:rsidR="00231D7F">
              <w:rPr>
                <w:rFonts w:ascii="Baskerville" w:hAnsi="Baskerville"/>
              </w:rPr>
              <w:t xml:space="preserve">the </w:t>
            </w:r>
            <w:r>
              <w:rPr>
                <w:rFonts w:ascii="Baskerville" w:hAnsi="Baskerville"/>
              </w:rPr>
              <w:t>Sponsor Signature Form</w:t>
            </w:r>
            <w:r w:rsidR="009B6941">
              <w:rPr>
                <w:rFonts w:ascii="Baskerville" w:hAnsi="Baskerville"/>
              </w:rPr>
              <w:t xml:space="preserve"> </w:t>
            </w:r>
            <w:r w:rsidR="00231D7F">
              <w:rPr>
                <w:rFonts w:ascii="Baskerville" w:hAnsi="Baskerville"/>
              </w:rPr>
              <w:t>and the CSULB Volunteer form (if required)</w:t>
            </w:r>
            <w:r w:rsidR="00AC23B0">
              <w:rPr>
                <w:rFonts w:ascii="Baskerville" w:hAnsi="Baskerville"/>
              </w:rPr>
              <w:t xml:space="preserve"> </w:t>
            </w:r>
            <w:r>
              <w:rPr>
                <w:rFonts w:ascii="Baskerville" w:hAnsi="Baskerville"/>
              </w:rPr>
              <w:t>to</w:t>
            </w:r>
            <w:r w:rsidR="00231D7F">
              <w:rPr>
                <w:rFonts w:ascii="Baskerville" w:hAnsi="Baskerville"/>
              </w:rPr>
              <w:t xml:space="preserve"> the</w:t>
            </w:r>
            <w:r>
              <w:rPr>
                <w:rFonts w:ascii="Baskerville" w:hAnsi="Baskerville"/>
              </w:rPr>
              <w:t xml:space="preserve"> main office (LA3-202)</w:t>
            </w:r>
            <w:r w:rsidR="00231D7F">
              <w:rPr>
                <w:rFonts w:ascii="Baskerville" w:hAnsi="Baskerville"/>
              </w:rPr>
              <w:t xml:space="preserve"> by the deadline</w:t>
            </w:r>
          </w:p>
        </w:tc>
      </w:tr>
      <w:tr w:rsidR="00F440E0" w14:paraId="104BA735" w14:textId="77777777" w:rsidTr="00302FC1">
        <w:trPr>
          <w:trHeight w:val="503"/>
        </w:trPr>
        <w:tc>
          <w:tcPr>
            <w:tcW w:w="810" w:type="dxa"/>
            <w:vAlign w:val="center"/>
          </w:tcPr>
          <w:p w14:paraId="4AFB8D56" w14:textId="77777777" w:rsidR="00F440E0" w:rsidRDefault="00F440E0" w:rsidP="00302FC1">
            <w:pPr>
              <w:jc w:val="center"/>
              <w:rPr>
                <w:rFonts w:ascii="Baskerville" w:hAnsi="Baskerville"/>
              </w:rPr>
            </w:pPr>
            <w:r w:rsidRPr="00C9250E">
              <w:rPr>
                <w:rFonts w:ascii="Menlo Regular" w:hAnsi="Menlo Regular" w:cs="Menlo Regular"/>
                <w:b/>
                <w:sz w:val="36"/>
                <w:szCs w:val="36"/>
              </w:rPr>
              <w:t>☐</w:t>
            </w:r>
          </w:p>
        </w:tc>
        <w:tc>
          <w:tcPr>
            <w:tcW w:w="8640" w:type="dxa"/>
            <w:vAlign w:val="center"/>
          </w:tcPr>
          <w:p w14:paraId="2F69FE40" w14:textId="77777777" w:rsidR="00F440E0" w:rsidRDefault="00F440E0" w:rsidP="00302FC1">
            <w:pPr>
              <w:rPr>
                <w:rFonts w:ascii="Baskerville" w:hAnsi="Baskerville"/>
              </w:rPr>
            </w:pPr>
            <w:r>
              <w:rPr>
                <w:rFonts w:ascii="Baskerville" w:hAnsi="Baskerville"/>
              </w:rPr>
              <w:t>Complete pre-internship requirements as determined by your practicum site supervisor</w:t>
            </w:r>
          </w:p>
        </w:tc>
      </w:tr>
      <w:tr w:rsidR="00F440E0" w14:paraId="0F745C11" w14:textId="77777777" w:rsidTr="00302FC1">
        <w:trPr>
          <w:trHeight w:val="503"/>
        </w:trPr>
        <w:tc>
          <w:tcPr>
            <w:tcW w:w="810" w:type="dxa"/>
            <w:vAlign w:val="center"/>
          </w:tcPr>
          <w:p w14:paraId="415A5A72" w14:textId="77777777" w:rsidR="00F440E0" w:rsidRDefault="00F440E0" w:rsidP="00302FC1">
            <w:pPr>
              <w:jc w:val="center"/>
              <w:rPr>
                <w:rFonts w:ascii="Baskerville" w:hAnsi="Baskerville"/>
              </w:rPr>
            </w:pPr>
            <w:r w:rsidRPr="00C9250E">
              <w:rPr>
                <w:rFonts w:ascii="Menlo Regular" w:hAnsi="Menlo Regular" w:cs="Menlo Regular"/>
                <w:b/>
                <w:sz w:val="36"/>
                <w:szCs w:val="36"/>
              </w:rPr>
              <w:t>☐</w:t>
            </w:r>
          </w:p>
        </w:tc>
        <w:tc>
          <w:tcPr>
            <w:tcW w:w="8640" w:type="dxa"/>
            <w:vAlign w:val="center"/>
          </w:tcPr>
          <w:p w14:paraId="424C981D" w14:textId="77777777" w:rsidR="00F440E0" w:rsidRDefault="00F440E0" w:rsidP="00302FC1">
            <w:pPr>
              <w:rPr>
                <w:rFonts w:ascii="Baskerville" w:hAnsi="Baskerville"/>
              </w:rPr>
            </w:pPr>
            <w:r>
              <w:rPr>
                <w:rFonts w:ascii="Baskerville" w:hAnsi="Baskerville"/>
              </w:rPr>
              <w:t>Begin working hours at your practicum by the first week of classes</w:t>
            </w:r>
          </w:p>
        </w:tc>
      </w:tr>
    </w:tbl>
    <w:p w14:paraId="7DFCAF3F" w14:textId="77777777" w:rsidR="00F440E0" w:rsidRDefault="00F440E0" w:rsidP="00F440E0">
      <w:pPr>
        <w:rPr>
          <w:rFonts w:ascii="Baskerville" w:hAnsi="Baskerville"/>
        </w:rPr>
      </w:pPr>
    </w:p>
    <w:p w14:paraId="3A279CB3" w14:textId="77777777" w:rsidR="00F440E0" w:rsidRDefault="00F440E0" w:rsidP="001567ED">
      <w:pPr>
        <w:rPr>
          <w:rFonts w:ascii="Baskerville" w:hAnsi="Baskerville"/>
          <w:b/>
        </w:rPr>
      </w:pPr>
    </w:p>
    <w:p w14:paraId="7573ADD0" w14:textId="77777777" w:rsidR="002748F5" w:rsidRDefault="002748F5" w:rsidP="001567ED">
      <w:pPr>
        <w:rPr>
          <w:rFonts w:ascii="Baskerville" w:hAnsi="Baskerville"/>
          <w:b/>
        </w:rPr>
      </w:pPr>
    </w:p>
    <w:p w14:paraId="72414B82" w14:textId="6D9904D0" w:rsidR="00C93A1F" w:rsidRPr="00F440E0" w:rsidRDefault="0084210A" w:rsidP="001567ED">
      <w:pPr>
        <w:pStyle w:val="Heading1"/>
        <w:spacing w:before="0"/>
        <w:rPr>
          <w:rFonts w:ascii="Baskerville" w:hAnsi="Baskerville"/>
          <w:color w:val="auto"/>
          <w:sz w:val="22"/>
          <w:szCs w:val="22"/>
        </w:rPr>
      </w:pPr>
      <w:bookmarkStart w:id="12" w:name="_Toc336011288"/>
      <w:r>
        <w:rPr>
          <w:rFonts w:ascii="Baskerville" w:hAnsi="Baskerville"/>
          <w:color w:val="auto"/>
          <w:sz w:val="22"/>
          <w:szCs w:val="22"/>
        </w:rPr>
        <w:t>4</w:t>
      </w:r>
      <w:r w:rsidR="002B5F37">
        <w:rPr>
          <w:rFonts w:ascii="Baskerville" w:hAnsi="Baskerville"/>
          <w:color w:val="auto"/>
          <w:sz w:val="22"/>
          <w:szCs w:val="22"/>
        </w:rPr>
        <w:t>.</w:t>
      </w:r>
      <w:r w:rsidR="00F440E0">
        <w:rPr>
          <w:rFonts w:ascii="Baskerville" w:hAnsi="Baskerville"/>
          <w:color w:val="auto"/>
          <w:sz w:val="22"/>
          <w:szCs w:val="22"/>
        </w:rPr>
        <w:t xml:space="preserve"> </w:t>
      </w:r>
      <w:r w:rsidR="0042371B">
        <w:rPr>
          <w:rFonts w:ascii="Baskerville" w:hAnsi="Baskerville"/>
          <w:color w:val="auto"/>
          <w:sz w:val="22"/>
          <w:szCs w:val="22"/>
        </w:rPr>
        <w:t>EXPECTATIONS OF STUDENTS AND</w:t>
      </w:r>
      <w:r w:rsidR="00C93A1F" w:rsidRPr="00F440E0">
        <w:rPr>
          <w:rFonts w:ascii="Baskerville" w:hAnsi="Baskerville"/>
          <w:color w:val="auto"/>
          <w:sz w:val="22"/>
          <w:szCs w:val="22"/>
        </w:rPr>
        <w:t xml:space="preserve"> </w:t>
      </w:r>
      <w:r w:rsidR="00804389" w:rsidRPr="00F440E0">
        <w:rPr>
          <w:rFonts w:ascii="Baskerville" w:hAnsi="Baskerville"/>
          <w:color w:val="auto"/>
          <w:sz w:val="22"/>
          <w:szCs w:val="22"/>
        </w:rPr>
        <w:t>SPONSORING ORGANIZATIONS</w:t>
      </w:r>
      <w:bookmarkEnd w:id="12"/>
    </w:p>
    <w:p w14:paraId="7D09D13B" w14:textId="77777777" w:rsidR="00426DF1" w:rsidRDefault="00426DF1">
      <w:pPr>
        <w:rPr>
          <w:rFonts w:ascii="Baskerville" w:hAnsi="Baskerville"/>
        </w:rPr>
      </w:pPr>
    </w:p>
    <w:p w14:paraId="7040EF51" w14:textId="245650E4" w:rsidR="00804389" w:rsidRPr="0084210A" w:rsidRDefault="0084210A" w:rsidP="0084210A">
      <w:pPr>
        <w:pStyle w:val="Heading2"/>
        <w:rPr>
          <w:rFonts w:ascii="Baskerville" w:hAnsi="Baskerville"/>
          <w:color w:val="auto"/>
          <w:sz w:val="22"/>
          <w:szCs w:val="22"/>
        </w:rPr>
      </w:pPr>
      <w:bookmarkStart w:id="13" w:name="_Toc336011289"/>
      <w:r w:rsidRPr="0084210A">
        <w:rPr>
          <w:rFonts w:ascii="Baskerville" w:hAnsi="Baskerville"/>
          <w:color w:val="auto"/>
          <w:sz w:val="22"/>
          <w:szCs w:val="22"/>
        </w:rPr>
        <w:t xml:space="preserve">4.1 </w:t>
      </w:r>
      <w:r w:rsidR="00804389" w:rsidRPr="0084210A">
        <w:rPr>
          <w:rFonts w:ascii="Baskerville" w:hAnsi="Baskerville"/>
          <w:color w:val="auto"/>
          <w:sz w:val="22"/>
          <w:szCs w:val="22"/>
        </w:rPr>
        <w:t>Expectations of Students</w:t>
      </w:r>
      <w:bookmarkEnd w:id="13"/>
    </w:p>
    <w:p w14:paraId="0ED6D5FB" w14:textId="77777777" w:rsidR="00804389" w:rsidRDefault="00804389" w:rsidP="00804389">
      <w:pPr>
        <w:rPr>
          <w:rFonts w:ascii="Baskerville" w:hAnsi="Baskerville"/>
        </w:rPr>
      </w:pPr>
    </w:p>
    <w:p w14:paraId="7D5AB822" w14:textId="79A49567" w:rsidR="0080265E" w:rsidRDefault="005B26FC" w:rsidP="00804389">
      <w:pPr>
        <w:rPr>
          <w:rFonts w:ascii="Baskerville" w:hAnsi="Baskerville"/>
        </w:rPr>
      </w:pPr>
      <w:r>
        <w:rPr>
          <w:rFonts w:ascii="Baskerville" w:hAnsi="Baskerville"/>
        </w:rPr>
        <w:t xml:space="preserve">Students agree to: </w:t>
      </w:r>
    </w:p>
    <w:p w14:paraId="170017FA" w14:textId="6DD081D3" w:rsidR="005B26FC" w:rsidRDefault="005B26FC" w:rsidP="005B26FC">
      <w:pPr>
        <w:pStyle w:val="ListParagraph"/>
        <w:numPr>
          <w:ilvl w:val="0"/>
          <w:numId w:val="18"/>
        </w:numPr>
        <w:rPr>
          <w:rFonts w:ascii="Baskerville" w:hAnsi="Baskerville"/>
        </w:rPr>
      </w:pPr>
      <w:r>
        <w:rPr>
          <w:rFonts w:ascii="Baskerville" w:hAnsi="Baskerville"/>
        </w:rPr>
        <w:t xml:space="preserve">Confirm the </w:t>
      </w:r>
      <w:r w:rsidR="0093321B">
        <w:rPr>
          <w:rFonts w:ascii="Baskerville" w:hAnsi="Baskerville"/>
        </w:rPr>
        <w:t xml:space="preserve">HDEV 470 </w:t>
      </w:r>
      <w:r>
        <w:rPr>
          <w:rFonts w:ascii="Baskerville" w:hAnsi="Baskerville"/>
        </w:rPr>
        <w:t xml:space="preserve">minimum eligibility requirements are met prior to beginning the application process. </w:t>
      </w:r>
    </w:p>
    <w:p w14:paraId="783EA9D8" w14:textId="37D57DE1" w:rsidR="005B26FC" w:rsidRDefault="00043ACE" w:rsidP="005B26FC">
      <w:pPr>
        <w:pStyle w:val="ListParagraph"/>
        <w:numPr>
          <w:ilvl w:val="0"/>
          <w:numId w:val="18"/>
        </w:numPr>
        <w:rPr>
          <w:rFonts w:ascii="Baskerville" w:hAnsi="Baskerville"/>
        </w:rPr>
      </w:pPr>
      <w:r>
        <w:rPr>
          <w:rFonts w:ascii="Baskerville" w:hAnsi="Baskerville"/>
        </w:rPr>
        <w:t>C</w:t>
      </w:r>
      <w:r w:rsidR="0093321B">
        <w:rPr>
          <w:rFonts w:ascii="Baskerville" w:hAnsi="Baskerville"/>
        </w:rPr>
        <w:t>omplete all</w:t>
      </w:r>
      <w:r w:rsidR="005B26FC">
        <w:rPr>
          <w:rFonts w:ascii="Baskerville" w:hAnsi="Baskerville"/>
        </w:rPr>
        <w:t xml:space="preserve"> application proce</w:t>
      </w:r>
      <w:r w:rsidR="0093321B">
        <w:rPr>
          <w:rFonts w:ascii="Baskerville" w:hAnsi="Baskerville"/>
        </w:rPr>
        <w:t xml:space="preserve">dures, including collecting signatures and submitting all forms </w:t>
      </w:r>
      <w:r w:rsidR="005B26FC">
        <w:rPr>
          <w:rFonts w:ascii="Baskerville" w:hAnsi="Baskerville"/>
        </w:rPr>
        <w:t xml:space="preserve">by the deadlines. </w:t>
      </w:r>
    </w:p>
    <w:p w14:paraId="0FF2C2FC" w14:textId="5C2C3E28" w:rsidR="0093321B" w:rsidRDefault="0093321B" w:rsidP="0093321B">
      <w:pPr>
        <w:pStyle w:val="ListParagraph"/>
        <w:numPr>
          <w:ilvl w:val="0"/>
          <w:numId w:val="18"/>
        </w:numPr>
        <w:rPr>
          <w:rFonts w:ascii="Baskerville" w:hAnsi="Baskerville"/>
        </w:rPr>
      </w:pPr>
      <w:r>
        <w:rPr>
          <w:rFonts w:ascii="Baskerville" w:hAnsi="Baskerville"/>
        </w:rPr>
        <w:t>Read and follow guidelines for securing an internship (</w:t>
      </w:r>
      <w:r w:rsidRPr="002B5F37">
        <w:rPr>
          <w:rFonts w:ascii="Baskerville" w:hAnsi="Baskerville"/>
        </w:rPr>
        <w:t>Section</w:t>
      </w:r>
      <w:r w:rsidR="002B5F37" w:rsidRPr="002B5F37">
        <w:rPr>
          <w:rFonts w:ascii="Baskerville" w:hAnsi="Baskerville"/>
        </w:rPr>
        <w:t>s</w:t>
      </w:r>
      <w:r w:rsidRPr="002B5F37">
        <w:rPr>
          <w:rFonts w:ascii="Baskerville" w:hAnsi="Baskerville"/>
        </w:rPr>
        <w:t xml:space="preserve"> </w:t>
      </w:r>
      <w:r w:rsidR="002B5F37" w:rsidRPr="002B5F37">
        <w:rPr>
          <w:rFonts w:ascii="Baskerville" w:hAnsi="Baskerville"/>
        </w:rPr>
        <w:t>3.</w:t>
      </w:r>
      <w:r w:rsidR="002B5F37">
        <w:rPr>
          <w:rFonts w:ascii="Baskerville" w:hAnsi="Baskerville"/>
        </w:rPr>
        <w:t>3 and 3.4</w:t>
      </w:r>
      <w:r>
        <w:rPr>
          <w:rFonts w:ascii="Baskerville" w:hAnsi="Baskerville"/>
        </w:rPr>
        <w:t>).</w:t>
      </w:r>
    </w:p>
    <w:p w14:paraId="68801471" w14:textId="7DC97326" w:rsidR="0093321B" w:rsidRDefault="0093321B" w:rsidP="0093321B">
      <w:pPr>
        <w:pStyle w:val="ListParagraph"/>
        <w:numPr>
          <w:ilvl w:val="0"/>
          <w:numId w:val="18"/>
        </w:numPr>
        <w:rPr>
          <w:rFonts w:ascii="Baskerville" w:hAnsi="Baskerville"/>
        </w:rPr>
      </w:pPr>
      <w:r w:rsidRPr="0093321B">
        <w:rPr>
          <w:rFonts w:ascii="Baskerville" w:hAnsi="Baskerville"/>
        </w:rPr>
        <w:t xml:space="preserve">Recognize that you are representing California State </w:t>
      </w:r>
      <w:r w:rsidR="0085549E" w:rsidRPr="0093321B">
        <w:rPr>
          <w:rFonts w:ascii="Baskerville" w:hAnsi="Baskerville"/>
        </w:rPr>
        <w:t>University</w:t>
      </w:r>
      <w:r w:rsidRPr="0093321B">
        <w:rPr>
          <w:rFonts w:ascii="Baskerville" w:hAnsi="Baskerville"/>
        </w:rPr>
        <w:t xml:space="preserve"> Long Beach and the Department of Human Development as</w:t>
      </w:r>
      <w:r w:rsidR="0085549E">
        <w:rPr>
          <w:rFonts w:ascii="Baskerville" w:hAnsi="Baskerville"/>
        </w:rPr>
        <w:t xml:space="preserve"> an ambassador to the community, </w:t>
      </w:r>
      <w:r w:rsidRPr="0093321B">
        <w:rPr>
          <w:rFonts w:ascii="Baskerville" w:hAnsi="Baskerville"/>
        </w:rPr>
        <w:t xml:space="preserve">abide by the </w:t>
      </w:r>
      <w:r>
        <w:rPr>
          <w:rFonts w:ascii="Baskerville" w:hAnsi="Baskerville"/>
        </w:rPr>
        <w:t xml:space="preserve">Standards for Student </w:t>
      </w:r>
      <w:r w:rsidRPr="0093321B">
        <w:rPr>
          <w:rFonts w:ascii="Baskerville" w:hAnsi="Baskerville"/>
        </w:rPr>
        <w:t>Conduct</w:t>
      </w:r>
      <w:r w:rsidR="0085549E">
        <w:rPr>
          <w:rFonts w:ascii="Baskerville" w:hAnsi="Baskerville"/>
        </w:rPr>
        <w:t>,</w:t>
      </w:r>
      <w:r w:rsidRPr="0093321B">
        <w:rPr>
          <w:rFonts w:ascii="Baskerville" w:hAnsi="Baskerville"/>
        </w:rPr>
        <w:t xml:space="preserve"> and </w:t>
      </w:r>
      <w:r w:rsidR="0085549E">
        <w:rPr>
          <w:rFonts w:ascii="Baskerville" w:hAnsi="Baskerville"/>
        </w:rPr>
        <w:t>uphold a</w:t>
      </w:r>
      <w:r w:rsidRPr="0093321B">
        <w:rPr>
          <w:rFonts w:ascii="Baskerville" w:hAnsi="Baskerville"/>
        </w:rPr>
        <w:t xml:space="preserve">cademic </w:t>
      </w:r>
      <w:r w:rsidR="0085549E">
        <w:rPr>
          <w:rFonts w:ascii="Baskerville" w:hAnsi="Baskerville"/>
        </w:rPr>
        <w:t>i</w:t>
      </w:r>
      <w:r w:rsidRPr="0093321B">
        <w:rPr>
          <w:rFonts w:ascii="Baskerville" w:hAnsi="Baskerville"/>
        </w:rPr>
        <w:t>ntegrity</w:t>
      </w:r>
      <w:r w:rsidR="0085549E">
        <w:rPr>
          <w:rFonts w:ascii="Baskerville" w:hAnsi="Baskerville"/>
        </w:rPr>
        <w:t xml:space="preserve"> and honesty</w:t>
      </w:r>
      <w:r w:rsidRPr="0093321B">
        <w:rPr>
          <w:rFonts w:ascii="Baskerville" w:hAnsi="Baskerville"/>
        </w:rPr>
        <w:t>.</w:t>
      </w:r>
      <w:r w:rsidR="0085549E">
        <w:rPr>
          <w:rFonts w:ascii="Baskerville" w:hAnsi="Baskerville"/>
        </w:rPr>
        <w:t xml:space="preserve"> </w:t>
      </w:r>
    </w:p>
    <w:p w14:paraId="141F0DF9" w14:textId="43F0C1AB" w:rsidR="0085549E" w:rsidRDefault="00043ACE" w:rsidP="0093321B">
      <w:pPr>
        <w:pStyle w:val="ListParagraph"/>
        <w:numPr>
          <w:ilvl w:val="0"/>
          <w:numId w:val="18"/>
        </w:numPr>
        <w:rPr>
          <w:rFonts w:ascii="Baskerville" w:hAnsi="Baskerville"/>
        </w:rPr>
      </w:pPr>
      <w:r>
        <w:rPr>
          <w:rFonts w:ascii="Baskerville" w:hAnsi="Baskerville"/>
        </w:rPr>
        <w:lastRenderedPageBreak/>
        <w:t>F</w:t>
      </w:r>
      <w:r w:rsidR="0085549E" w:rsidRPr="0093321B">
        <w:rPr>
          <w:rFonts w:ascii="Baskerville" w:hAnsi="Baskerville"/>
        </w:rPr>
        <w:t>ollow the policies, procedures, rules and regulations of the sponsoring organization.</w:t>
      </w:r>
      <w:r w:rsidRPr="00043ACE">
        <w:rPr>
          <w:rFonts w:ascii="Baskerville" w:hAnsi="Baskerville"/>
        </w:rPr>
        <w:t xml:space="preserve"> </w:t>
      </w:r>
      <w:r>
        <w:rPr>
          <w:rFonts w:ascii="Baskerville" w:hAnsi="Baskerville"/>
        </w:rPr>
        <w:t>Unprofessional conduct, absence from work without reasonable cause, and/or excessive tardiness may be grounds for dismissal from the practicum site, which will result in a failing course grade.</w:t>
      </w:r>
    </w:p>
    <w:p w14:paraId="49F67BA8" w14:textId="0667CDDF" w:rsidR="0093321B" w:rsidRPr="0093321B" w:rsidRDefault="0093321B" w:rsidP="0093321B">
      <w:pPr>
        <w:pStyle w:val="ListParagraph"/>
        <w:numPr>
          <w:ilvl w:val="0"/>
          <w:numId w:val="18"/>
        </w:numPr>
        <w:rPr>
          <w:rFonts w:ascii="Baskerville" w:hAnsi="Baskerville"/>
        </w:rPr>
      </w:pPr>
      <w:r w:rsidRPr="0093321B">
        <w:rPr>
          <w:rFonts w:ascii="Baskerville" w:hAnsi="Baskerville"/>
        </w:rPr>
        <w:t xml:space="preserve">Discuss with your supervisor at the work site the </w:t>
      </w:r>
      <w:r>
        <w:rPr>
          <w:rFonts w:ascii="Baskerville" w:hAnsi="Baskerville"/>
        </w:rPr>
        <w:t>all pre-placement requirements (e.g., background check, TB test, etc.) and arrange to complete requirements prior to the first week of classes</w:t>
      </w:r>
      <w:r w:rsidRPr="0093321B">
        <w:rPr>
          <w:rFonts w:ascii="Baskerville" w:hAnsi="Baskerville"/>
        </w:rPr>
        <w:t>.</w:t>
      </w:r>
    </w:p>
    <w:p w14:paraId="7CB8634E" w14:textId="08F2D305" w:rsidR="0093321B" w:rsidRPr="0093321B" w:rsidRDefault="0093321B" w:rsidP="0093321B">
      <w:pPr>
        <w:pStyle w:val="ListParagraph"/>
        <w:numPr>
          <w:ilvl w:val="0"/>
          <w:numId w:val="18"/>
        </w:numPr>
        <w:rPr>
          <w:rFonts w:ascii="Baskerville" w:hAnsi="Baskerville"/>
        </w:rPr>
      </w:pPr>
      <w:r>
        <w:rPr>
          <w:rFonts w:ascii="Baskerville" w:hAnsi="Baskerville"/>
        </w:rPr>
        <w:t>Begin working your internship hours by the first week of class</w:t>
      </w:r>
      <w:r w:rsidR="003B2603">
        <w:rPr>
          <w:rFonts w:ascii="Baskerville" w:hAnsi="Baskerville"/>
        </w:rPr>
        <w:t>es</w:t>
      </w:r>
      <w:r>
        <w:rPr>
          <w:rFonts w:ascii="Baskerville" w:hAnsi="Baskerville"/>
        </w:rPr>
        <w:t xml:space="preserve">. Students should work 6 hours per week for 15 weeks for 90 hours total. </w:t>
      </w:r>
    </w:p>
    <w:p w14:paraId="0439A328" w14:textId="37BC018A" w:rsidR="0093321B" w:rsidRPr="0093321B" w:rsidRDefault="0093321B" w:rsidP="0085549E">
      <w:pPr>
        <w:pStyle w:val="ListParagraph"/>
        <w:numPr>
          <w:ilvl w:val="0"/>
          <w:numId w:val="18"/>
        </w:numPr>
        <w:rPr>
          <w:rFonts w:ascii="Baskerville" w:hAnsi="Baskerville"/>
        </w:rPr>
      </w:pPr>
      <w:r w:rsidRPr="0093321B">
        <w:rPr>
          <w:rFonts w:ascii="Baskerville" w:hAnsi="Baskerville"/>
        </w:rPr>
        <w:t xml:space="preserve">Fulfill all academic </w:t>
      </w:r>
      <w:r w:rsidR="0085549E">
        <w:rPr>
          <w:rFonts w:ascii="Baskerville" w:hAnsi="Baskerville"/>
        </w:rPr>
        <w:t>requirements of the HDEV 470 seminar, including attending weekly classes and completing all assignments.</w:t>
      </w:r>
    </w:p>
    <w:p w14:paraId="6F0DBE81" w14:textId="3F014CFC" w:rsidR="0085549E" w:rsidRDefault="0085549E" w:rsidP="0093321B">
      <w:pPr>
        <w:pStyle w:val="ListParagraph"/>
        <w:numPr>
          <w:ilvl w:val="0"/>
          <w:numId w:val="18"/>
        </w:numPr>
        <w:rPr>
          <w:rFonts w:ascii="Baskerville" w:hAnsi="Baskerville"/>
        </w:rPr>
      </w:pPr>
      <w:r>
        <w:rPr>
          <w:rFonts w:ascii="Baskerville" w:hAnsi="Baskerville"/>
        </w:rPr>
        <w:t xml:space="preserve">Provide to your direct supervisor the </w:t>
      </w:r>
      <w:r w:rsidRPr="008866FC">
        <w:rPr>
          <w:rFonts w:ascii="Baskerville" w:hAnsi="Baskerville"/>
          <w:b/>
        </w:rPr>
        <w:t>Site Supervisor Evaluation</w:t>
      </w:r>
      <w:r>
        <w:rPr>
          <w:rFonts w:ascii="Baskerville" w:hAnsi="Baskerville"/>
        </w:rPr>
        <w:t xml:space="preserve"> f</w:t>
      </w:r>
      <w:r w:rsidR="0093321B" w:rsidRPr="0093321B">
        <w:rPr>
          <w:rFonts w:ascii="Baskerville" w:hAnsi="Baskerville"/>
        </w:rPr>
        <w:t>orm</w:t>
      </w:r>
      <w:r>
        <w:rPr>
          <w:rFonts w:ascii="Baskerville" w:hAnsi="Baskerville"/>
        </w:rPr>
        <w:t xml:space="preserve">. </w:t>
      </w:r>
    </w:p>
    <w:p w14:paraId="7F243728" w14:textId="4FD22381" w:rsidR="0093321B" w:rsidRPr="0093321B" w:rsidRDefault="0085549E" w:rsidP="0093321B">
      <w:pPr>
        <w:pStyle w:val="ListParagraph"/>
        <w:numPr>
          <w:ilvl w:val="0"/>
          <w:numId w:val="18"/>
        </w:numPr>
        <w:rPr>
          <w:rFonts w:ascii="Baskerville" w:hAnsi="Baskerville"/>
        </w:rPr>
      </w:pPr>
      <w:r>
        <w:rPr>
          <w:rFonts w:ascii="Baskerville" w:hAnsi="Baskerville"/>
        </w:rPr>
        <w:t>Ensure</w:t>
      </w:r>
      <w:r w:rsidR="0093321B" w:rsidRPr="0093321B">
        <w:rPr>
          <w:rFonts w:ascii="Baskerville" w:hAnsi="Baskerville"/>
        </w:rPr>
        <w:t xml:space="preserve"> </w:t>
      </w:r>
      <w:r>
        <w:rPr>
          <w:rFonts w:ascii="Baskerville" w:hAnsi="Baskerville"/>
        </w:rPr>
        <w:t>the Site Supervisor Evaluation form is</w:t>
      </w:r>
      <w:r w:rsidR="00470EA3">
        <w:rPr>
          <w:rFonts w:ascii="Baskerville" w:hAnsi="Baskerville"/>
        </w:rPr>
        <w:t xml:space="preserve"> emailed, faxed, or in a</w:t>
      </w:r>
      <w:r>
        <w:rPr>
          <w:rFonts w:ascii="Baskerville" w:hAnsi="Baskerville"/>
        </w:rPr>
        <w:t xml:space="preserve"> </w:t>
      </w:r>
      <w:r w:rsidR="00470EA3">
        <w:rPr>
          <w:rFonts w:ascii="Baskerville" w:hAnsi="Baskerville"/>
        </w:rPr>
        <w:t>sealed</w:t>
      </w:r>
      <w:r>
        <w:rPr>
          <w:rFonts w:ascii="Baskerville" w:hAnsi="Baskerville"/>
        </w:rPr>
        <w:t xml:space="preserve"> </w:t>
      </w:r>
      <w:r w:rsidR="00470EA3">
        <w:rPr>
          <w:rFonts w:ascii="Baskerville" w:hAnsi="Baskerville"/>
        </w:rPr>
        <w:t>envelope</w:t>
      </w:r>
      <w:r>
        <w:rPr>
          <w:rFonts w:ascii="Baskerville" w:hAnsi="Baskerville"/>
        </w:rPr>
        <w:t xml:space="preserve"> and delivered to your section instructor.</w:t>
      </w:r>
    </w:p>
    <w:p w14:paraId="1C56E192" w14:textId="77777777" w:rsidR="0080265E" w:rsidRDefault="0080265E" w:rsidP="00804389">
      <w:pPr>
        <w:rPr>
          <w:rFonts w:ascii="Baskerville" w:hAnsi="Baskerville"/>
        </w:rPr>
      </w:pPr>
    </w:p>
    <w:p w14:paraId="62DBCA29" w14:textId="77777777" w:rsidR="00804389" w:rsidRPr="00804389" w:rsidRDefault="00804389" w:rsidP="00804389">
      <w:pPr>
        <w:rPr>
          <w:rFonts w:ascii="Baskerville" w:hAnsi="Baskerville"/>
        </w:rPr>
      </w:pPr>
    </w:p>
    <w:p w14:paraId="0629DB83" w14:textId="1E6A0F93" w:rsidR="00804389" w:rsidRPr="0084210A" w:rsidRDefault="0084210A" w:rsidP="0084210A">
      <w:pPr>
        <w:pStyle w:val="Heading2"/>
        <w:rPr>
          <w:rFonts w:ascii="Baskerville" w:hAnsi="Baskerville"/>
          <w:color w:val="auto"/>
          <w:sz w:val="22"/>
          <w:szCs w:val="22"/>
        </w:rPr>
      </w:pPr>
      <w:bookmarkStart w:id="14" w:name="_Toc336011290"/>
      <w:r w:rsidRPr="0084210A">
        <w:rPr>
          <w:rFonts w:ascii="Baskerville" w:hAnsi="Baskerville"/>
          <w:color w:val="auto"/>
          <w:sz w:val="22"/>
          <w:szCs w:val="22"/>
        </w:rPr>
        <w:t xml:space="preserve">4.2 </w:t>
      </w:r>
      <w:r w:rsidR="00804389" w:rsidRPr="0084210A">
        <w:rPr>
          <w:rFonts w:ascii="Baskerville" w:hAnsi="Baskerville"/>
          <w:color w:val="auto"/>
          <w:sz w:val="22"/>
          <w:szCs w:val="22"/>
        </w:rPr>
        <w:t>Expectations of Sponsoring Organizations and Supervisors</w:t>
      </w:r>
      <w:bookmarkEnd w:id="14"/>
    </w:p>
    <w:p w14:paraId="28FCD148" w14:textId="77777777" w:rsidR="007B77C0" w:rsidRDefault="007B77C0" w:rsidP="0077570F">
      <w:pPr>
        <w:rPr>
          <w:rFonts w:ascii="Baskerville" w:hAnsi="Baskerville"/>
        </w:rPr>
      </w:pPr>
    </w:p>
    <w:p w14:paraId="030BA18A" w14:textId="364A3505" w:rsidR="00804389" w:rsidRPr="00804389" w:rsidRDefault="007B77C0" w:rsidP="0077570F">
      <w:pPr>
        <w:rPr>
          <w:rFonts w:ascii="Baskerville" w:hAnsi="Baskerville"/>
        </w:rPr>
      </w:pPr>
      <w:r>
        <w:rPr>
          <w:rFonts w:ascii="Baskerville" w:hAnsi="Baskerville"/>
        </w:rPr>
        <w:t xml:space="preserve">Community agencies, organizations, and schools hosting a Human Development student intern are expected to: </w:t>
      </w:r>
    </w:p>
    <w:p w14:paraId="70418CEE" w14:textId="77777777" w:rsidR="001D03DD" w:rsidRDefault="001D03DD" w:rsidP="001D03DD">
      <w:pPr>
        <w:numPr>
          <w:ilvl w:val="0"/>
          <w:numId w:val="17"/>
        </w:numPr>
        <w:spacing w:after="120"/>
        <w:ind w:left="547"/>
        <w:rPr>
          <w:rFonts w:ascii="Baskerville" w:hAnsi="Baskerville"/>
        </w:rPr>
      </w:pPr>
      <w:r>
        <w:rPr>
          <w:rFonts w:ascii="Baskerville" w:hAnsi="Baskerville"/>
        </w:rPr>
        <w:t xml:space="preserve">Provide a safe work environment. </w:t>
      </w:r>
    </w:p>
    <w:p w14:paraId="5008821D" w14:textId="1DC88218" w:rsidR="005B26FC" w:rsidRDefault="005B26FC" w:rsidP="001D03DD">
      <w:pPr>
        <w:numPr>
          <w:ilvl w:val="0"/>
          <w:numId w:val="17"/>
        </w:numPr>
        <w:spacing w:after="120"/>
        <w:ind w:left="547"/>
        <w:rPr>
          <w:rFonts w:ascii="Baskerville" w:hAnsi="Baskerville"/>
        </w:rPr>
      </w:pPr>
      <w:r>
        <w:rPr>
          <w:rFonts w:ascii="Baskerville" w:hAnsi="Baskerville"/>
        </w:rPr>
        <w:t xml:space="preserve">Provide relevant education/training and professional work </w:t>
      </w:r>
      <w:r w:rsidRPr="007B77C0">
        <w:rPr>
          <w:rFonts w:ascii="Baskerville" w:hAnsi="Baskerville"/>
        </w:rPr>
        <w:t xml:space="preserve">experience in as many aspects of the organization as possible. The work must include professional development activities that involve deliberate learning and cannot be limited to mundane clerical work.  </w:t>
      </w:r>
    </w:p>
    <w:p w14:paraId="3033A178" w14:textId="2194AD1C" w:rsidR="001D03DD" w:rsidRPr="007B77C0" w:rsidRDefault="001D03DD" w:rsidP="001D03DD">
      <w:pPr>
        <w:numPr>
          <w:ilvl w:val="0"/>
          <w:numId w:val="17"/>
        </w:numPr>
        <w:spacing w:after="120"/>
        <w:ind w:left="547"/>
        <w:rPr>
          <w:rFonts w:ascii="Baskerville" w:hAnsi="Baskerville"/>
        </w:rPr>
      </w:pPr>
      <w:r>
        <w:rPr>
          <w:rFonts w:ascii="Baskerville" w:hAnsi="Baskerville"/>
        </w:rPr>
        <w:t xml:space="preserve">Agree to provide enough work for the student intern to complete the 90-hour requirement. Students should work approximately 6 hours/week for 15 weeks while they are enrolled in the internship course. </w:t>
      </w:r>
    </w:p>
    <w:p w14:paraId="19A8C956" w14:textId="233EBFA7" w:rsidR="007B77C0" w:rsidRPr="007B77C0" w:rsidRDefault="007B77C0" w:rsidP="001D03DD">
      <w:pPr>
        <w:numPr>
          <w:ilvl w:val="0"/>
          <w:numId w:val="17"/>
        </w:numPr>
        <w:spacing w:after="120"/>
        <w:ind w:left="547"/>
        <w:rPr>
          <w:rFonts w:ascii="Baskerville" w:hAnsi="Baskerville"/>
        </w:rPr>
      </w:pPr>
      <w:r>
        <w:rPr>
          <w:rFonts w:ascii="Baskerville" w:hAnsi="Baskerville"/>
        </w:rPr>
        <w:t xml:space="preserve">Assign a full-time professional as the Site Supervisor </w:t>
      </w:r>
      <w:r w:rsidRPr="007B77C0">
        <w:rPr>
          <w:rFonts w:ascii="Baskerville" w:hAnsi="Baskerville"/>
        </w:rPr>
        <w:t xml:space="preserve">who maintains a mentoring relationship </w:t>
      </w:r>
      <w:r w:rsidR="004506F5">
        <w:rPr>
          <w:rFonts w:ascii="Baskerville" w:hAnsi="Baskerville"/>
        </w:rPr>
        <w:t xml:space="preserve">with the student intern and </w:t>
      </w:r>
      <w:r>
        <w:rPr>
          <w:rFonts w:ascii="Baskerville" w:hAnsi="Baskerville"/>
        </w:rPr>
        <w:t xml:space="preserve">provides </w:t>
      </w:r>
      <w:r w:rsidRPr="007B77C0">
        <w:rPr>
          <w:rFonts w:ascii="Baskerville" w:hAnsi="Baskerville"/>
        </w:rPr>
        <w:t>ongoing feedback about his/her work.</w:t>
      </w:r>
    </w:p>
    <w:p w14:paraId="7FB52352" w14:textId="39B28FAB" w:rsidR="003F6FFF" w:rsidRDefault="003F6FFF" w:rsidP="003F6FFF">
      <w:pPr>
        <w:numPr>
          <w:ilvl w:val="0"/>
          <w:numId w:val="17"/>
        </w:numPr>
        <w:spacing w:after="120"/>
        <w:ind w:left="547"/>
        <w:rPr>
          <w:rFonts w:ascii="Baskerville" w:hAnsi="Baskerville"/>
        </w:rPr>
      </w:pPr>
      <w:r>
        <w:rPr>
          <w:rFonts w:ascii="Baskerville" w:hAnsi="Baskerville"/>
        </w:rPr>
        <w:t>Sign and return the Sponsor Signature Form to the student intern.</w:t>
      </w:r>
      <w:r w:rsidR="009E74A4">
        <w:rPr>
          <w:rFonts w:ascii="Baskerville" w:hAnsi="Baskerville"/>
        </w:rPr>
        <w:t xml:space="preserve"> The student intern is responsible for obtaining the direct supervisor’s signature and returning the form to the Department.</w:t>
      </w:r>
    </w:p>
    <w:p w14:paraId="7E1748D6" w14:textId="2BFC2DA2" w:rsidR="007B77C0" w:rsidRDefault="00F42C8F" w:rsidP="001D03DD">
      <w:pPr>
        <w:numPr>
          <w:ilvl w:val="0"/>
          <w:numId w:val="17"/>
        </w:numPr>
        <w:spacing w:after="120"/>
        <w:ind w:left="547"/>
        <w:rPr>
          <w:rFonts w:ascii="Baskerville" w:hAnsi="Baskerville"/>
        </w:rPr>
      </w:pPr>
      <w:r>
        <w:rPr>
          <w:rFonts w:ascii="Baskerville" w:hAnsi="Baskerville"/>
        </w:rPr>
        <w:t xml:space="preserve">Provide pertinent policies and procedures, including pre-placement requirements (e.g., </w:t>
      </w:r>
      <w:r w:rsidR="001D03DD">
        <w:rPr>
          <w:rFonts w:ascii="Baskerville" w:hAnsi="Baskerville"/>
        </w:rPr>
        <w:t xml:space="preserve">training, </w:t>
      </w:r>
      <w:r>
        <w:rPr>
          <w:rFonts w:ascii="Baskerville" w:hAnsi="Baskerville"/>
        </w:rPr>
        <w:t>background check, TB test, etc.)</w:t>
      </w:r>
      <w:r w:rsidR="000B0E3E">
        <w:rPr>
          <w:rFonts w:ascii="Baskerville" w:hAnsi="Baskerville"/>
        </w:rPr>
        <w:t>, to student interns before he/she begins working.</w:t>
      </w:r>
    </w:p>
    <w:p w14:paraId="0E1CE55A" w14:textId="2A6C25F1" w:rsidR="000B0E3E" w:rsidRPr="007B77C0" w:rsidRDefault="000B0E3E" w:rsidP="001D03DD">
      <w:pPr>
        <w:numPr>
          <w:ilvl w:val="0"/>
          <w:numId w:val="17"/>
        </w:numPr>
        <w:spacing w:after="120"/>
        <w:ind w:left="547"/>
        <w:rPr>
          <w:rFonts w:ascii="Baskerville" w:hAnsi="Baskerville"/>
        </w:rPr>
      </w:pPr>
      <w:r>
        <w:rPr>
          <w:rFonts w:ascii="Baskerville" w:hAnsi="Baskerville"/>
        </w:rPr>
        <w:t>Maintain the intern status (paid or unpaid) of the student, to be distinguished from employment status.</w:t>
      </w:r>
    </w:p>
    <w:p w14:paraId="69FD97DC" w14:textId="14AC64B2" w:rsidR="0080737A" w:rsidRPr="007B77C0" w:rsidRDefault="0080737A" w:rsidP="0080737A">
      <w:pPr>
        <w:numPr>
          <w:ilvl w:val="0"/>
          <w:numId w:val="17"/>
        </w:numPr>
        <w:spacing w:after="120"/>
        <w:ind w:left="547"/>
        <w:rPr>
          <w:rFonts w:ascii="Baskerville" w:hAnsi="Baskerville"/>
        </w:rPr>
      </w:pPr>
      <w:r>
        <w:rPr>
          <w:rFonts w:ascii="Baskerville" w:hAnsi="Baskerville"/>
        </w:rPr>
        <w:t>Ensure open lines of communication between student intern’s site supervisor and course instructor. The instructor will contac</w:t>
      </w:r>
      <w:r w:rsidR="00D11B7A">
        <w:rPr>
          <w:rFonts w:ascii="Baskerville" w:hAnsi="Baskerville"/>
        </w:rPr>
        <w:t xml:space="preserve">t the site supervisor </w:t>
      </w:r>
      <w:r>
        <w:rPr>
          <w:rFonts w:ascii="Baskerville" w:hAnsi="Baskerville"/>
        </w:rPr>
        <w:t>throughout the course of the internship</w:t>
      </w:r>
      <w:r w:rsidRPr="0034659C">
        <w:rPr>
          <w:rFonts w:ascii="Baskerville" w:hAnsi="Baskerville"/>
        </w:rPr>
        <w:t xml:space="preserve"> </w:t>
      </w:r>
      <w:r w:rsidRPr="00751292">
        <w:rPr>
          <w:rFonts w:ascii="Baskerville" w:hAnsi="Baskerville"/>
        </w:rPr>
        <w:t xml:space="preserve">to review the learning objectives of the </w:t>
      </w:r>
      <w:r>
        <w:rPr>
          <w:rFonts w:ascii="Baskerville" w:hAnsi="Baskerville"/>
        </w:rPr>
        <w:t xml:space="preserve">student </w:t>
      </w:r>
      <w:r w:rsidRPr="00751292">
        <w:rPr>
          <w:rFonts w:ascii="Baskerville" w:hAnsi="Baskerville"/>
        </w:rPr>
        <w:t>intern, expectations of the</w:t>
      </w:r>
      <w:r>
        <w:rPr>
          <w:rFonts w:ascii="Baskerville" w:hAnsi="Baskerville"/>
        </w:rPr>
        <w:t xml:space="preserve"> student</w:t>
      </w:r>
      <w:r w:rsidRPr="00751292">
        <w:rPr>
          <w:rFonts w:ascii="Baskerville" w:hAnsi="Baskerville"/>
        </w:rPr>
        <w:t xml:space="preserve"> intern in relation to job duties and responsibilities, and interim student intern performance evaluation</w:t>
      </w:r>
      <w:r>
        <w:rPr>
          <w:rFonts w:ascii="Baskerville" w:hAnsi="Baskerville"/>
        </w:rPr>
        <w:t>.</w:t>
      </w:r>
    </w:p>
    <w:p w14:paraId="5E522EB4" w14:textId="3BE822E4" w:rsidR="007B77C0" w:rsidRPr="007B77C0" w:rsidRDefault="000B0E3E" w:rsidP="001D03DD">
      <w:pPr>
        <w:numPr>
          <w:ilvl w:val="0"/>
          <w:numId w:val="17"/>
        </w:numPr>
        <w:spacing w:after="120"/>
        <w:ind w:left="547"/>
        <w:rPr>
          <w:rFonts w:ascii="Baskerville" w:hAnsi="Baskerville"/>
        </w:rPr>
      </w:pPr>
      <w:r>
        <w:rPr>
          <w:rFonts w:ascii="Baskerville" w:hAnsi="Baskerville"/>
        </w:rPr>
        <w:t>Agree to</w:t>
      </w:r>
      <w:r w:rsidRPr="007B77C0">
        <w:rPr>
          <w:rFonts w:ascii="Baskerville" w:hAnsi="Baskerville"/>
        </w:rPr>
        <w:t xml:space="preserve"> comply with university polic</w:t>
      </w:r>
      <w:r>
        <w:rPr>
          <w:rFonts w:ascii="Baskerville" w:hAnsi="Baskerville"/>
        </w:rPr>
        <w:t xml:space="preserve">y and fair labor law practices by reviewing and signing the </w:t>
      </w:r>
      <w:r w:rsidR="007B77C0" w:rsidRPr="007B77C0">
        <w:rPr>
          <w:rFonts w:ascii="Baskerville" w:hAnsi="Baskerville"/>
        </w:rPr>
        <w:t xml:space="preserve">written agreements between sponsoring agencies and CSULB that outline the mechanisms in place to cover university students completing internships in the community. </w:t>
      </w:r>
    </w:p>
    <w:p w14:paraId="11D69E10" w14:textId="1418D069" w:rsidR="007B77C0" w:rsidRPr="000B0E3E" w:rsidRDefault="000B0E3E" w:rsidP="001D03DD">
      <w:pPr>
        <w:numPr>
          <w:ilvl w:val="0"/>
          <w:numId w:val="17"/>
        </w:numPr>
        <w:spacing w:after="120"/>
        <w:ind w:left="547"/>
        <w:rPr>
          <w:rFonts w:ascii="Baskerville" w:hAnsi="Baskerville"/>
        </w:rPr>
      </w:pPr>
      <w:r w:rsidRPr="000B0E3E">
        <w:rPr>
          <w:rFonts w:ascii="Baskerville" w:hAnsi="Baskerville"/>
        </w:rPr>
        <w:t xml:space="preserve">Notify the </w:t>
      </w:r>
      <w:r>
        <w:rPr>
          <w:rFonts w:ascii="Baskerville" w:hAnsi="Baskerville"/>
        </w:rPr>
        <w:t>student intern’s instructor</w:t>
      </w:r>
      <w:r w:rsidRPr="000B0E3E">
        <w:rPr>
          <w:rFonts w:ascii="Baskerville" w:hAnsi="Baskerville"/>
        </w:rPr>
        <w:t xml:space="preserve"> of any decision to remove the student from the internship prior to the agreed upon</w:t>
      </w:r>
      <w:r>
        <w:rPr>
          <w:rFonts w:ascii="Baskerville" w:hAnsi="Baskerville"/>
        </w:rPr>
        <w:t xml:space="preserve"> </w:t>
      </w:r>
      <w:r w:rsidRPr="000B0E3E">
        <w:rPr>
          <w:rFonts w:ascii="Baskerville" w:hAnsi="Baskerville"/>
        </w:rPr>
        <w:t>time, due to the student’s failure to co</w:t>
      </w:r>
      <w:r>
        <w:rPr>
          <w:rFonts w:ascii="Baskerville" w:hAnsi="Baskerville"/>
        </w:rPr>
        <w:t>mply with rules, regulations, or work expectations.</w:t>
      </w:r>
    </w:p>
    <w:p w14:paraId="717A8A26" w14:textId="40C375C9" w:rsidR="007B77C0" w:rsidRDefault="000B0E3E" w:rsidP="001D03DD">
      <w:pPr>
        <w:numPr>
          <w:ilvl w:val="0"/>
          <w:numId w:val="17"/>
        </w:numPr>
        <w:spacing w:after="120"/>
        <w:ind w:left="547"/>
        <w:rPr>
          <w:rFonts w:ascii="Baskerville" w:hAnsi="Baskerville"/>
        </w:rPr>
      </w:pPr>
      <w:r>
        <w:rPr>
          <w:rFonts w:ascii="Baskerville" w:hAnsi="Baskerville"/>
        </w:rPr>
        <w:t>Complete and submit the</w:t>
      </w:r>
      <w:r w:rsidR="007B77C0" w:rsidRPr="007B77C0">
        <w:rPr>
          <w:rFonts w:ascii="Baskerville" w:hAnsi="Baskerville"/>
        </w:rPr>
        <w:t xml:space="preserve"> </w:t>
      </w:r>
      <w:r w:rsidR="005B26FC">
        <w:rPr>
          <w:rFonts w:ascii="Baskerville" w:hAnsi="Baskerville"/>
        </w:rPr>
        <w:t xml:space="preserve">Site Supervisor Evaluation </w:t>
      </w:r>
      <w:r w:rsidR="007B77C0" w:rsidRPr="007B77C0">
        <w:rPr>
          <w:rFonts w:ascii="Baskerville" w:hAnsi="Baskerville"/>
        </w:rPr>
        <w:t xml:space="preserve">of the student's performance </w:t>
      </w:r>
      <w:r w:rsidR="005B26FC">
        <w:rPr>
          <w:rFonts w:ascii="Baskerville" w:hAnsi="Baskerville"/>
        </w:rPr>
        <w:t xml:space="preserve">prior to the </w:t>
      </w:r>
      <w:r w:rsidR="007B77C0" w:rsidRPr="007B77C0">
        <w:rPr>
          <w:rFonts w:ascii="Baskerville" w:hAnsi="Baskerville"/>
        </w:rPr>
        <w:t xml:space="preserve">end of the semester. An evaluation form will be distributed </w:t>
      </w:r>
      <w:r>
        <w:rPr>
          <w:rFonts w:ascii="Baskerville" w:hAnsi="Baskerville"/>
        </w:rPr>
        <w:t xml:space="preserve">by the student </w:t>
      </w:r>
      <w:r w:rsidR="00712F16">
        <w:rPr>
          <w:rFonts w:ascii="Baskerville" w:hAnsi="Baskerville"/>
        </w:rPr>
        <w:t>prior to the end of the internship</w:t>
      </w:r>
      <w:r w:rsidR="007B77C0" w:rsidRPr="007B77C0">
        <w:rPr>
          <w:rFonts w:ascii="Baskerville" w:hAnsi="Baskerville"/>
        </w:rPr>
        <w:t>.</w:t>
      </w:r>
    </w:p>
    <w:p w14:paraId="1947FF28" w14:textId="77777777" w:rsidR="00F41AD8" w:rsidRDefault="00F41AD8" w:rsidP="00F41AD8">
      <w:pPr>
        <w:spacing w:after="120"/>
        <w:rPr>
          <w:rFonts w:ascii="Baskerville" w:hAnsi="Baskerville"/>
        </w:rPr>
      </w:pPr>
    </w:p>
    <w:p w14:paraId="7A14645D" w14:textId="77777777" w:rsidR="00F41AD8" w:rsidRDefault="00F41AD8" w:rsidP="00F41AD8">
      <w:pPr>
        <w:rPr>
          <w:rFonts w:ascii="Baskerville" w:hAnsi="Baskerville"/>
        </w:rPr>
      </w:pPr>
    </w:p>
    <w:p w14:paraId="05714DA5" w14:textId="77777777" w:rsidR="00F41AD8" w:rsidRDefault="00F41AD8" w:rsidP="00F41AD8">
      <w:pPr>
        <w:rPr>
          <w:rFonts w:ascii="Baskerville" w:hAnsi="Baskerville"/>
        </w:rPr>
      </w:pPr>
    </w:p>
    <w:p w14:paraId="66BC6691" w14:textId="77777777" w:rsidR="00F41AD8" w:rsidRDefault="00F41AD8" w:rsidP="00F41AD8">
      <w:pPr>
        <w:rPr>
          <w:rFonts w:ascii="Baskerville" w:hAnsi="Baskerville"/>
        </w:rPr>
      </w:pPr>
    </w:p>
    <w:p w14:paraId="64B7A848" w14:textId="77777777" w:rsidR="00F41AD8" w:rsidRDefault="00F41AD8" w:rsidP="00F41AD8">
      <w:pPr>
        <w:rPr>
          <w:rFonts w:ascii="Baskerville" w:hAnsi="Baskerville"/>
        </w:rPr>
      </w:pPr>
    </w:p>
    <w:p w14:paraId="74BFC9AA" w14:textId="77777777" w:rsidR="00F41AD8" w:rsidRDefault="00F41AD8" w:rsidP="00F41AD8">
      <w:pPr>
        <w:rPr>
          <w:rFonts w:ascii="Baskerville" w:hAnsi="Baskerville"/>
        </w:rPr>
      </w:pPr>
    </w:p>
    <w:p w14:paraId="7CA87418" w14:textId="77777777" w:rsidR="00F41AD8" w:rsidRDefault="00F41AD8" w:rsidP="00F41AD8">
      <w:pPr>
        <w:rPr>
          <w:rFonts w:ascii="Baskerville" w:hAnsi="Baskerville"/>
        </w:rPr>
      </w:pPr>
    </w:p>
    <w:p w14:paraId="657AA7F0" w14:textId="77777777" w:rsidR="00F41AD8" w:rsidRDefault="00F41AD8" w:rsidP="00F41AD8">
      <w:pPr>
        <w:rPr>
          <w:rFonts w:ascii="Baskerville" w:hAnsi="Baskerville"/>
        </w:rPr>
      </w:pPr>
    </w:p>
    <w:p w14:paraId="3E7EE616" w14:textId="77777777" w:rsidR="00915725" w:rsidRPr="003A1A95" w:rsidRDefault="00F41AD8" w:rsidP="00915725">
      <w:pPr>
        <w:pStyle w:val="Heading1"/>
        <w:spacing w:before="0"/>
        <w:jc w:val="center"/>
        <w:rPr>
          <w:rFonts w:ascii="Baskerville" w:hAnsi="Baskerville"/>
          <w:color w:val="auto"/>
          <w:sz w:val="22"/>
          <w:szCs w:val="22"/>
        </w:rPr>
      </w:pPr>
      <w:bookmarkStart w:id="15" w:name="_Toc336011291"/>
      <w:r w:rsidRPr="003A1A95">
        <w:rPr>
          <w:rFonts w:ascii="Baskerville" w:hAnsi="Baskerville"/>
          <w:color w:val="auto"/>
          <w:sz w:val="22"/>
          <w:szCs w:val="22"/>
        </w:rPr>
        <w:t xml:space="preserve">Appendix </w:t>
      </w:r>
      <w:r w:rsidR="008866FC" w:rsidRPr="003A1A95">
        <w:rPr>
          <w:rFonts w:ascii="Baskerville" w:hAnsi="Baskerville"/>
          <w:color w:val="auto"/>
          <w:sz w:val="22"/>
          <w:szCs w:val="22"/>
        </w:rPr>
        <w:t>A</w:t>
      </w:r>
      <w:r w:rsidRPr="003A1A95">
        <w:rPr>
          <w:rFonts w:ascii="Baskerville" w:hAnsi="Baskerville"/>
          <w:color w:val="auto"/>
          <w:sz w:val="22"/>
          <w:szCs w:val="22"/>
        </w:rPr>
        <w:t xml:space="preserve">: </w:t>
      </w:r>
      <w:bookmarkEnd w:id="15"/>
      <w:r w:rsidR="00915725" w:rsidRPr="003A1A95">
        <w:rPr>
          <w:rFonts w:ascii="Baskerville" w:hAnsi="Baskerville"/>
          <w:color w:val="auto"/>
          <w:sz w:val="22"/>
          <w:szCs w:val="22"/>
        </w:rPr>
        <w:t>Student Petition for Practicum Placement Exceptions</w:t>
      </w:r>
    </w:p>
    <w:p w14:paraId="254DBB07" w14:textId="77777777" w:rsidR="00915725" w:rsidRDefault="00915725" w:rsidP="00915725">
      <w:pPr>
        <w:rPr>
          <w:rFonts w:ascii="Baskerville" w:hAnsi="Baskerville"/>
        </w:rPr>
      </w:pPr>
    </w:p>
    <w:p w14:paraId="320CB7A3" w14:textId="77777777" w:rsidR="00915725" w:rsidRDefault="00915725" w:rsidP="00915725">
      <w:pPr>
        <w:rPr>
          <w:rFonts w:ascii="Baskerville" w:hAnsi="Baskerville"/>
        </w:rPr>
      </w:pPr>
      <w:r>
        <w:rPr>
          <w:rFonts w:ascii="Baskerville" w:hAnsi="Baskerville"/>
        </w:rPr>
        <w:t>To be considered for a placement exception, s</w:t>
      </w:r>
      <w:r w:rsidRPr="003C166A">
        <w:rPr>
          <w:rFonts w:ascii="Baskerville" w:hAnsi="Baskerville"/>
        </w:rPr>
        <w:t>tudents must present a compelling case that the affiliated sites listed in the HDEV Practicum Partner Database cannot meet the student’s career goals and objectives</w:t>
      </w:r>
      <w:r>
        <w:rPr>
          <w:rFonts w:ascii="Baskerville" w:hAnsi="Baskerville"/>
        </w:rPr>
        <w:t xml:space="preserve">. </w:t>
      </w:r>
    </w:p>
    <w:p w14:paraId="2CEDB59E" w14:textId="77777777" w:rsidR="00915725" w:rsidRDefault="00915725" w:rsidP="00915725">
      <w:pPr>
        <w:rPr>
          <w:rFonts w:ascii="Baskerville" w:hAnsi="Baskerville"/>
        </w:rPr>
      </w:pPr>
    </w:p>
    <w:p w14:paraId="365D3A3A" w14:textId="77777777" w:rsidR="00915725" w:rsidRDefault="00915725" w:rsidP="00915725">
      <w:pPr>
        <w:rPr>
          <w:rFonts w:ascii="Baskerville" w:hAnsi="Baskerville"/>
        </w:rPr>
      </w:pPr>
      <w:r w:rsidRPr="0018725A">
        <w:rPr>
          <w:rFonts w:ascii="Baskerville" w:hAnsi="Baskerville"/>
        </w:rPr>
        <w:t xml:space="preserve">Students petitioning for a placement exception must be enrolled in a section of HDEV 470 and meet all departmental deadlines for </w:t>
      </w:r>
      <w:r>
        <w:rPr>
          <w:rFonts w:ascii="Baskerville" w:hAnsi="Baskerville"/>
        </w:rPr>
        <w:t xml:space="preserve">completing the online orientation and </w:t>
      </w:r>
      <w:r w:rsidRPr="0018725A">
        <w:rPr>
          <w:rFonts w:ascii="Baskerville" w:hAnsi="Baskerville"/>
        </w:rPr>
        <w:t>submitting the sponsor forms</w:t>
      </w:r>
      <w:r>
        <w:rPr>
          <w:rFonts w:ascii="Baskerville" w:hAnsi="Baskerville"/>
        </w:rPr>
        <w:t>/surveys</w:t>
      </w:r>
      <w:r w:rsidRPr="0018725A">
        <w:rPr>
          <w:rFonts w:ascii="Baskerville" w:hAnsi="Baskerville"/>
        </w:rPr>
        <w:t xml:space="preserve"> </w:t>
      </w:r>
      <w:r>
        <w:rPr>
          <w:rFonts w:ascii="Baskerville" w:hAnsi="Baskerville"/>
        </w:rPr>
        <w:t xml:space="preserve">as described in the </w:t>
      </w:r>
      <w:r w:rsidRPr="0018725A">
        <w:rPr>
          <w:rFonts w:ascii="Baskerville" w:hAnsi="Baskerville"/>
          <w:i/>
        </w:rPr>
        <w:t>470 Handbook for Students and Sponsors</w:t>
      </w:r>
      <w:r>
        <w:rPr>
          <w:rFonts w:ascii="Baskerville" w:hAnsi="Baskerville"/>
        </w:rPr>
        <w:t xml:space="preserve"> (Sections </w:t>
      </w:r>
      <w:r w:rsidRPr="0018725A">
        <w:rPr>
          <w:rFonts w:ascii="Baskerville" w:hAnsi="Baskerville"/>
        </w:rPr>
        <w:t xml:space="preserve">3.3.1 </w:t>
      </w:r>
      <w:r>
        <w:rPr>
          <w:rFonts w:ascii="Baskerville" w:hAnsi="Baskerville"/>
        </w:rPr>
        <w:t xml:space="preserve">and </w:t>
      </w:r>
      <w:r w:rsidRPr="0018725A">
        <w:rPr>
          <w:rFonts w:ascii="Baskerville" w:hAnsi="Baskerville"/>
        </w:rPr>
        <w:t>3.3.2</w:t>
      </w:r>
      <w:r>
        <w:rPr>
          <w:rFonts w:ascii="Baskerville" w:hAnsi="Baskerville"/>
        </w:rPr>
        <w:t>)</w:t>
      </w:r>
      <w:r w:rsidRPr="0018725A">
        <w:rPr>
          <w:rFonts w:ascii="Baskerville" w:hAnsi="Baskerville"/>
        </w:rPr>
        <w:t>. Deadline extensions will not be granted for students petitioning for a placement exception.</w:t>
      </w:r>
      <w:r>
        <w:rPr>
          <w:rFonts w:ascii="Baskerville" w:hAnsi="Baskerville"/>
        </w:rPr>
        <w:t xml:space="preserve"> Incomplete petitions will not be considered. </w:t>
      </w:r>
    </w:p>
    <w:p w14:paraId="318F9604" w14:textId="77777777" w:rsidR="00915725" w:rsidRDefault="00915725" w:rsidP="00915725">
      <w:pPr>
        <w:rPr>
          <w:rFonts w:ascii="Baskerville" w:hAnsi="Baskerville"/>
        </w:rPr>
      </w:pPr>
    </w:p>
    <w:p w14:paraId="6C7AF436" w14:textId="77777777" w:rsidR="00915725" w:rsidRPr="003C166A" w:rsidRDefault="00915725" w:rsidP="00915725">
      <w:pPr>
        <w:jc w:val="center"/>
        <w:rPr>
          <w:rFonts w:ascii="Baskerville" w:hAnsi="Baskerville"/>
          <w:b/>
        </w:rPr>
      </w:pPr>
      <w:r w:rsidRPr="003C166A">
        <w:rPr>
          <w:rFonts w:ascii="Baskerville" w:hAnsi="Baskerville"/>
          <w:b/>
        </w:rPr>
        <w:t>Deadlines and Procedures</w:t>
      </w:r>
    </w:p>
    <w:p w14:paraId="43F7B6E0" w14:textId="77777777" w:rsidR="00915725" w:rsidRPr="0018725A" w:rsidRDefault="00915725" w:rsidP="00915725">
      <w:pPr>
        <w:rPr>
          <w:rFonts w:ascii="Baskerville" w:hAnsi="Baskerville"/>
        </w:rPr>
      </w:pPr>
    </w:p>
    <w:p w14:paraId="112F8193" w14:textId="77777777" w:rsidR="00915725" w:rsidRDefault="00915725" w:rsidP="00915725">
      <w:pPr>
        <w:pStyle w:val="ListParagraph"/>
        <w:numPr>
          <w:ilvl w:val="0"/>
          <w:numId w:val="23"/>
        </w:numPr>
        <w:ind w:left="360"/>
        <w:rPr>
          <w:rFonts w:ascii="Baskerville" w:hAnsi="Baskerville"/>
        </w:rPr>
      </w:pPr>
      <w:r w:rsidRPr="0018725A">
        <w:rPr>
          <w:rFonts w:ascii="Baskerville" w:hAnsi="Baskerville"/>
        </w:rPr>
        <w:t xml:space="preserve">The student must complete and submit </w:t>
      </w:r>
      <w:r>
        <w:rPr>
          <w:rFonts w:ascii="Baskerville" w:hAnsi="Baskerville"/>
        </w:rPr>
        <w:t>this form</w:t>
      </w:r>
      <w:r w:rsidRPr="0018725A">
        <w:rPr>
          <w:rFonts w:ascii="Baskerville" w:hAnsi="Baskerville"/>
        </w:rPr>
        <w:t xml:space="preserve"> to their section instructor</w:t>
      </w:r>
      <w:r>
        <w:rPr>
          <w:rFonts w:ascii="Baskerville" w:hAnsi="Baskerville"/>
        </w:rPr>
        <w:t xml:space="preserve"> by </w:t>
      </w:r>
      <w:r w:rsidRPr="00AE3B98">
        <w:rPr>
          <w:rFonts w:ascii="Baskerville" w:hAnsi="Baskerville"/>
        </w:rPr>
        <w:t xml:space="preserve">the </w:t>
      </w:r>
      <w:r>
        <w:rPr>
          <w:rFonts w:ascii="Baskerville" w:hAnsi="Baskerville"/>
        </w:rPr>
        <w:t xml:space="preserve">posted </w:t>
      </w:r>
      <w:r w:rsidRPr="00AE3B98">
        <w:rPr>
          <w:rFonts w:ascii="Baskerville" w:hAnsi="Baskerville"/>
        </w:rPr>
        <w:t>deadline</w:t>
      </w:r>
      <w:r>
        <w:rPr>
          <w:rFonts w:ascii="Baskerville" w:hAnsi="Baskerville"/>
        </w:rPr>
        <w:t>.</w:t>
      </w:r>
      <w:r w:rsidRPr="0018725A">
        <w:rPr>
          <w:rFonts w:ascii="Baskerville" w:hAnsi="Baskerville"/>
        </w:rPr>
        <w:t xml:space="preserve"> </w:t>
      </w:r>
    </w:p>
    <w:p w14:paraId="668AA1D7" w14:textId="77777777" w:rsidR="00915725" w:rsidRPr="0018725A" w:rsidRDefault="00915725" w:rsidP="00915725">
      <w:pPr>
        <w:pStyle w:val="ListParagraph"/>
        <w:numPr>
          <w:ilvl w:val="0"/>
          <w:numId w:val="23"/>
        </w:numPr>
        <w:ind w:left="360"/>
        <w:rPr>
          <w:rFonts w:ascii="Baskerville" w:hAnsi="Baskerville"/>
        </w:rPr>
      </w:pPr>
      <w:r w:rsidRPr="0018725A">
        <w:rPr>
          <w:rFonts w:ascii="Baskerville" w:hAnsi="Baskerville"/>
        </w:rPr>
        <w:t xml:space="preserve">The instructor has sole authority to approve or deny the </w:t>
      </w:r>
      <w:r>
        <w:rPr>
          <w:rFonts w:ascii="Baskerville" w:hAnsi="Baskerville"/>
        </w:rPr>
        <w:t>student p</w:t>
      </w:r>
      <w:r w:rsidRPr="0018725A">
        <w:rPr>
          <w:rFonts w:ascii="Baskerville" w:hAnsi="Baskerville"/>
        </w:rPr>
        <w:t xml:space="preserve">etition. The instructor’s decision is final and the student should not ask the Department Chair, other 470 instructors, or the Administrative Support Coordinator to reconsider their petition. </w:t>
      </w:r>
    </w:p>
    <w:p w14:paraId="6F6FB335" w14:textId="77777777" w:rsidR="00915725" w:rsidRDefault="00915725" w:rsidP="00915725">
      <w:pPr>
        <w:pStyle w:val="ListParagraph"/>
        <w:numPr>
          <w:ilvl w:val="0"/>
          <w:numId w:val="23"/>
        </w:numPr>
        <w:ind w:left="360"/>
        <w:rPr>
          <w:rFonts w:ascii="Baskerville" w:hAnsi="Baskerville"/>
        </w:rPr>
      </w:pPr>
      <w:r>
        <w:rPr>
          <w:rFonts w:ascii="Baskerville" w:hAnsi="Baskerville"/>
        </w:rPr>
        <w:t xml:space="preserve">If the petition is approved, the student must submit all paperwork/online surveys required by the section instructor by the departmental deadlines and complete all pre-placement requirements as outlined by the site supervisor prior to beginning work. </w:t>
      </w:r>
    </w:p>
    <w:p w14:paraId="2B3AECFE" w14:textId="77777777" w:rsidR="00915725" w:rsidRDefault="00915725" w:rsidP="00915725">
      <w:pPr>
        <w:pStyle w:val="ListParagraph"/>
        <w:numPr>
          <w:ilvl w:val="0"/>
          <w:numId w:val="23"/>
        </w:numPr>
        <w:ind w:left="360"/>
        <w:rPr>
          <w:rFonts w:ascii="Baskerville" w:hAnsi="Baskerville"/>
        </w:rPr>
      </w:pPr>
      <w:r>
        <w:rPr>
          <w:rFonts w:ascii="Baskerville" w:hAnsi="Baskerville"/>
        </w:rPr>
        <w:t xml:space="preserve">If the petition is denied, the student must choose a site from the </w:t>
      </w:r>
      <w:r w:rsidRPr="00F27339">
        <w:rPr>
          <w:rFonts w:ascii="Baskerville" w:hAnsi="Baskerville"/>
        </w:rPr>
        <w:t>HDEV Practicum Partner Database</w:t>
      </w:r>
      <w:r>
        <w:rPr>
          <w:rFonts w:ascii="Baskerville" w:hAnsi="Baskerville"/>
        </w:rPr>
        <w:t xml:space="preserve"> and submit all paperwork/online surveys by the departmental deadlines and complete all pre-placement requirements as outlined by the site supervisor prior to beginning work. </w:t>
      </w:r>
    </w:p>
    <w:p w14:paraId="0EA2A61E" w14:textId="77777777" w:rsidR="00915725" w:rsidRPr="00302FC1" w:rsidRDefault="00915725" w:rsidP="00915725">
      <w:pPr>
        <w:pStyle w:val="ListParagraph"/>
        <w:numPr>
          <w:ilvl w:val="0"/>
          <w:numId w:val="23"/>
        </w:numPr>
        <w:ind w:left="360"/>
        <w:rPr>
          <w:rFonts w:ascii="Baskerville" w:hAnsi="Baskerville"/>
        </w:rPr>
      </w:pPr>
      <w:r w:rsidRPr="00302FC1">
        <w:rPr>
          <w:rFonts w:ascii="Baskerville" w:hAnsi="Baskerville"/>
        </w:rPr>
        <w:t xml:space="preserve">Students who do not </w:t>
      </w:r>
      <w:r>
        <w:rPr>
          <w:rFonts w:ascii="Baskerville" w:hAnsi="Baskerville"/>
        </w:rPr>
        <w:t>comply with the above policies and procedures</w:t>
      </w:r>
      <w:r w:rsidRPr="00302FC1">
        <w:rPr>
          <w:rFonts w:ascii="Baskerville" w:hAnsi="Baskerville"/>
        </w:rPr>
        <w:t xml:space="preserve"> will be dropped from HDEV 470.</w:t>
      </w:r>
    </w:p>
    <w:p w14:paraId="10CB7836" w14:textId="77777777" w:rsidR="00915725" w:rsidRDefault="00915725" w:rsidP="00915725"/>
    <w:p w14:paraId="68CF62A4" w14:textId="77777777" w:rsidR="00915725" w:rsidRPr="0018725A" w:rsidRDefault="00915725" w:rsidP="00915725">
      <w:pPr>
        <w:jc w:val="center"/>
        <w:rPr>
          <w:rFonts w:ascii="Baskerville" w:hAnsi="Baskerville"/>
        </w:rPr>
      </w:pPr>
      <w:r w:rsidRPr="0018725A">
        <w:rPr>
          <w:rFonts w:ascii="Baskerville" w:hAnsi="Baskerville"/>
          <w:b/>
        </w:rPr>
        <w:t>Application</w:t>
      </w:r>
    </w:p>
    <w:p w14:paraId="7708222A" w14:textId="77777777" w:rsidR="00915725" w:rsidRPr="0018725A" w:rsidRDefault="00915725" w:rsidP="00915725">
      <w:pPr>
        <w:rPr>
          <w:rFonts w:ascii="Baskerville" w:hAnsi="Baskerville"/>
        </w:rPr>
      </w:pPr>
    </w:p>
    <w:p w14:paraId="0E139761" w14:textId="77777777" w:rsidR="00915725" w:rsidRPr="0018725A" w:rsidRDefault="00915725" w:rsidP="00915725">
      <w:pPr>
        <w:rPr>
          <w:rFonts w:ascii="Baskerville" w:hAnsi="Baskerville"/>
        </w:rPr>
      </w:pPr>
      <w:r w:rsidRPr="0018725A">
        <w:rPr>
          <w:rFonts w:ascii="Baskerville" w:hAnsi="Baskerville"/>
        </w:rPr>
        <w:t>1. ______________________</w:t>
      </w:r>
      <w:r>
        <w:rPr>
          <w:rFonts w:ascii="Baskerville" w:hAnsi="Baskerville"/>
        </w:rPr>
        <w:t>___</w:t>
      </w:r>
      <w:r w:rsidRPr="0018725A">
        <w:rPr>
          <w:rFonts w:ascii="Baskerville" w:hAnsi="Baskerville"/>
        </w:rPr>
        <w:t xml:space="preserve"> </w:t>
      </w:r>
      <w:r>
        <w:rPr>
          <w:rFonts w:ascii="Baskerville" w:hAnsi="Baskerville"/>
        </w:rPr>
        <w:t xml:space="preserve">       ___</w:t>
      </w:r>
      <w:r w:rsidRPr="0018725A">
        <w:rPr>
          <w:rFonts w:ascii="Baskerville" w:hAnsi="Baskerville"/>
        </w:rPr>
        <w:t xml:space="preserve">___________ </w:t>
      </w:r>
      <w:r>
        <w:rPr>
          <w:rFonts w:ascii="Baskerville" w:hAnsi="Baskerville"/>
        </w:rPr>
        <w:tab/>
        <w:t xml:space="preserve">    </w:t>
      </w:r>
      <w:r w:rsidRPr="0018725A">
        <w:rPr>
          <w:rFonts w:ascii="Baskerville" w:hAnsi="Baskerville"/>
        </w:rPr>
        <w:t xml:space="preserve">____________ </w:t>
      </w:r>
      <w:r>
        <w:rPr>
          <w:rFonts w:ascii="Baskerville" w:hAnsi="Baskerville"/>
        </w:rPr>
        <w:t xml:space="preserve">            </w:t>
      </w:r>
      <w:r w:rsidRPr="0018725A">
        <w:rPr>
          <w:rFonts w:ascii="Baskerville" w:hAnsi="Baskerville"/>
        </w:rPr>
        <w:t xml:space="preserve">_________________ </w:t>
      </w:r>
    </w:p>
    <w:p w14:paraId="20A309EE" w14:textId="77777777" w:rsidR="00915725" w:rsidRPr="0018725A" w:rsidRDefault="00915725" w:rsidP="00915725">
      <w:pPr>
        <w:ind w:firstLine="720"/>
        <w:rPr>
          <w:rFonts w:ascii="Baskerville" w:hAnsi="Baskerville"/>
        </w:rPr>
      </w:pPr>
      <w:r w:rsidRPr="0018725A">
        <w:rPr>
          <w:rFonts w:ascii="Baskerville" w:hAnsi="Baskerville"/>
        </w:rPr>
        <w:t xml:space="preserve">Student’s Name </w:t>
      </w:r>
      <w:r>
        <w:rPr>
          <w:rFonts w:ascii="Baskerville" w:hAnsi="Baskerville"/>
        </w:rPr>
        <w:tab/>
        <w:t xml:space="preserve">     </w:t>
      </w:r>
      <w:r>
        <w:rPr>
          <w:rFonts w:ascii="Baskerville" w:hAnsi="Baskerville"/>
        </w:rPr>
        <w:tab/>
        <w:t xml:space="preserve">     </w:t>
      </w:r>
      <w:r w:rsidRPr="0018725A">
        <w:rPr>
          <w:rFonts w:ascii="Baskerville" w:hAnsi="Baskerville"/>
        </w:rPr>
        <w:t xml:space="preserve">ID# </w:t>
      </w:r>
      <w:r>
        <w:rPr>
          <w:rFonts w:ascii="Baskerville" w:hAnsi="Baskerville"/>
        </w:rPr>
        <w:tab/>
        <w:t xml:space="preserve">      </w:t>
      </w:r>
      <w:r w:rsidRPr="0018725A">
        <w:rPr>
          <w:rFonts w:ascii="Baskerville" w:hAnsi="Baskerville"/>
        </w:rPr>
        <w:t xml:space="preserve">Cell Phone# </w:t>
      </w:r>
      <w:r>
        <w:rPr>
          <w:rFonts w:ascii="Baskerville" w:hAnsi="Baskerville"/>
        </w:rPr>
        <w:tab/>
      </w:r>
      <w:r>
        <w:rPr>
          <w:rFonts w:ascii="Baskerville" w:hAnsi="Baskerville"/>
        </w:rPr>
        <w:tab/>
      </w:r>
      <w:r w:rsidRPr="0018725A">
        <w:rPr>
          <w:rFonts w:ascii="Baskerville" w:hAnsi="Baskerville"/>
        </w:rPr>
        <w:t xml:space="preserve">Email </w:t>
      </w:r>
    </w:p>
    <w:p w14:paraId="29C0B0F3" w14:textId="77777777" w:rsidR="00915725" w:rsidRDefault="00915725" w:rsidP="00915725">
      <w:pPr>
        <w:rPr>
          <w:rFonts w:ascii="Baskerville" w:hAnsi="Baskerville"/>
        </w:rPr>
      </w:pPr>
    </w:p>
    <w:p w14:paraId="60512AAC" w14:textId="77777777" w:rsidR="00915725" w:rsidRDefault="00915725" w:rsidP="00915725">
      <w:pPr>
        <w:rPr>
          <w:rFonts w:ascii="Baskerville" w:hAnsi="Baskerville"/>
        </w:rPr>
      </w:pPr>
      <w:r w:rsidRPr="0018725A">
        <w:rPr>
          <w:rFonts w:ascii="Baskerville" w:hAnsi="Baskerville"/>
        </w:rPr>
        <w:t xml:space="preserve">2. </w:t>
      </w:r>
      <w:r>
        <w:rPr>
          <w:rFonts w:ascii="Baskerville" w:hAnsi="Baskerville"/>
        </w:rPr>
        <w:t xml:space="preserve">Semester and year </w:t>
      </w:r>
      <w:r w:rsidRPr="0018725A">
        <w:rPr>
          <w:rFonts w:ascii="Baskerville" w:hAnsi="Baskerville"/>
        </w:rPr>
        <w:t xml:space="preserve">of proposed internship ________________________________________________ </w:t>
      </w:r>
    </w:p>
    <w:p w14:paraId="24DF04DE" w14:textId="77777777" w:rsidR="00915725" w:rsidRPr="0018725A" w:rsidRDefault="00915725" w:rsidP="00915725">
      <w:pPr>
        <w:rPr>
          <w:rFonts w:ascii="Baskerville" w:hAnsi="Baskerville"/>
        </w:rPr>
      </w:pPr>
    </w:p>
    <w:p w14:paraId="1ACA8035" w14:textId="77777777" w:rsidR="00915725" w:rsidRDefault="00915725" w:rsidP="00915725">
      <w:pPr>
        <w:rPr>
          <w:rFonts w:ascii="Baskerville" w:hAnsi="Baskerville"/>
        </w:rPr>
      </w:pPr>
      <w:r>
        <w:rPr>
          <w:rFonts w:ascii="Baskerville" w:hAnsi="Baskerville"/>
        </w:rPr>
        <w:t>3</w:t>
      </w:r>
      <w:r w:rsidRPr="0018725A">
        <w:rPr>
          <w:rFonts w:ascii="Baskerville" w:hAnsi="Baskerville"/>
        </w:rPr>
        <w:t xml:space="preserve">. </w:t>
      </w:r>
      <w:r>
        <w:rPr>
          <w:rFonts w:ascii="Baskerville" w:hAnsi="Baskerville"/>
        </w:rPr>
        <w:t>HDEV 470 section instructor name:</w:t>
      </w:r>
      <w:r w:rsidRPr="0018725A">
        <w:rPr>
          <w:rFonts w:ascii="Baskerville" w:hAnsi="Baskerville"/>
        </w:rPr>
        <w:t xml:space="preserve"> ________</w:t>
      </w:r>
      <w:r>
        <w:rPr>
          <w:rFonts w:ascii="Baskerville" w:hAnsi="Baskerville"/>
        </w:rPr>
        <w:t>_________________</w:t>
      </w:r>
      <w:r w:rsidRPr="0018725A">
        <w:rPr>
          <w:rFonts w:ascii="Baskerville" w:hAnsi="Baskerville"/>
        </w:rPr>
        <w:t xml:space="preserve"> </w:t>
      </w:r>
    </w:p>
    <w:p w14:paraId="65A536A3" w14:textId="77777777" w:rsidR="00915725" w:rsidRPr="0018725A" w:rsidRDefault="00915725" w:rsidP="00915725">
      <w:pPr>
        <w:rPr>
          <w:rFonts w:ascii="Baskerville" w:hAnsi="Baskerville"/>
        </w:rPr>
      </w:pPr>
    </w:p>
    <w:p w14:paraId="0E2DECB3" w14:textId="77777777" w:rsidR="00915725" w:rsidRDefault="00915725" w:rsidP="00915725">
      <w:pPr>
        <w:rPr>
          <w:rFonts w:ascii="Baskerville" w:hAnsi="Baskerville"/>
        </w:rPr>
      </w:pPr>
      <w:r>
        <w:rPr>
          <w:rFonts w:ascii="Baskerville" w:hAnsi="Baskerville"/>
        </w:rPr>
        <w:t>4</w:t>
      </w:r>
      <w:r w:rsidRPr="0018725A">
        <w:rPr>
          <w:rFonts w:ascii="Baskerville" w:hAnsi="Baskerville"/>
        </w:rPr>
        <w:t xml:space="preserve">. </w:t>
      </w:r>
      <w:r>
        <w:rPr>
          <w:rFonts w:ascii="Baskerville" w:hAnsi="Baskerville"/>
        </w:rPr>
        <w:t>Practicum Site Information</w:t>
      </w:r>
      <w:r w:rsidRPr="0018725A">
        <w:rPr>
          <w:rFonts w:ascii="Baskerville" w:hAnsi="Baskerville"/>
        </w:rPr>
        <w:t xml:space="preserve">: </w:t>
      </w:r>
    </w:p>
    <w:p w14:paraId="12DE4E92" w14:textId="77777777" w:rsidR="00915725" w:rsidRPr="0018725A" w:rsidRDefault="00915725" w:rsidP="00915725">
      <w:pPr>
        <w:rPr>
          <w:rFonts w:ascii="Baskerville" w:hAnsi="Baskerville"/>
        </w:rPr>
      </w:pPr>
    </w:p>
    <w:p w14:paraId="7578EBB6" w14:textId="77777777" w:rsidR="00915725" w:rsidRPr="0018725A" w:rsidRDefault="00915725" w:rsidP="00915725">
      <w:pPr>
        <w:spacing w:line="480" w:lineRule="auto"/>
        <w:ind w:left="450"/>
        <w:rPr>
          <w:rFonts w:ascii="Baskerville" w:hAnsi="Baskerville"/>
        </w:rPr>
      </w:pPr>
      <w:r w:rsidRPr="0018725A">
        <w:rPr>
          <w:rFonts w:ascii="Baskerville" w:hAnsi="Baskerville"/>
        </w:rPr>
        <w:t>A. Organization</w:t>
      </w:r>
      <w:r>
        <w:rPr>
          <w:rFonts w:ascii="Baskerville" w:hAnsi="Baskerville"/>
        </w:rPr>
        <w:t xml:space="preserve"> Name: </w:t>
      </w:r>
      <w:r w:rsidRPr="0018725A">
        <w:rPr>
          <w:rFonts w:ascii="Baskerville" w:hAnsi="Baskerville"/>
        </w:rPr>
        <w:t xml:space="preserve">_______________________________________________________________ </w:t>
      </w:r>
    </w:p>
    <w:p w14:paraId="3AF7998E" w14:textId="77777777" w:rsidR="00915725" w:rsidRPr="0018725A" w:rsidRDefault="00915725" w:rsidP="00915725">
      <w:pPr>
        <w:spacing w:line="480" w:lineRule="auto"/>
        <w:ind w:left="450"/>
        <w:rPr>
          <w:rFonts w:ascii="Baskerville" w:hAnsi="Baskerville"/>
        </w:rPr>
      </w:pPr>
      <w:r>
        <w:rPr>
          <w:rFonts w:ascii="Baskerville" w:hAnsi="Baskerville"/>
        </w:rPr>
        <w:t xml:space="preserve">B. Supervisor’s Name and Title: </w:t>
      </w:r>
      <w:r w:rsidRPr="0018725A">
        <w:rPr>
          <w:rFonts w:ascii="Baskerville" w:hAnsi="Baskerville"/>
        </w:rPr>
        <w:t xml:space="preserve">________________________________________________________ </w:t>
      </w:r>
    </w:p>
    <w:p w14:paraId="47CAC0EA" w14:textId="77777777" w:rsidR="00915725" w:rsidRDefault="00915725" w:rsidP="00915725">
      <w:pPr>
        <w:ind w:left="450"/>
        <w:rPr>
          <w:rFonts w:ascii="Baskerville" w:hAnsi="Baskerville"/>
        </w:rPr>
      </w:pPr>
      <w:r w:rsidRPr="0018725A">
        <w:rPr>
          <w:rFonts w:ascii="Baskerville" w:hAnsi="Baskerville"/>
        </w:rPr>
        <w:t>C. Organization Address</w:t>
      </w:r>
      <w:r>
        <w:rPr>
          <w:rFonts w:ascii="Baskerville" w:hAnsi="Baskerville"/>
        </w:rPr>
        <w:t xml:space="preserve">: </w:t>
      </w:r>
      <w:r w:rsidRPr="0018725A">
        <w:rPr>
          <w:rFonts w:ascii="Baskerville" w:hAnsi="Baskerville"/>
        </w:rPr>
        <w:t xml:space="preserve">______________________________________________________________ </w:t>
      </w:r>
    </w:p>
    <w:p w14:paraId="4857B32A" w14:textId="77777777" w:rsidR="00915725" w:rsidRDefault="00915725" w:rsidP="00915725">
      <w:pPr>
        <w:ind w:left="450"/>
        <w:rPr>
          <w:rFonts w:ascii="Baskerville" w:hAnsi="Baskerville"/>
        </w:rPr>
      </w:pPr>
      <w:r>
        <w:rPr>
          <w:rFonts w:ascii="Baskerville" w:hAnsi="Baskerville"/>
        </w:rPr>
        <w:tab/>
      </w:r>
      <w:r>
        <w:rPr>
          <w:rFonts w:ascii="Baskerville" w:hAnsi="Baskerville"/>
        </w:rPr>
        <w:tab/>
      </w:r>
      <w:r>
        <w:rPr>
          <w:rFonts w:ascii="Baskerville" w:hAnsi="Baskerville"/>
        </w:rPr>
        <w:tab/>
      </w:r>
      <w:r>
        <w:rPr>
          <w:rFonts w:ascii="Baskerville" w:hAnsi="Baskerville"/>
        </w:rPr>
        <w:tab/>
      </w:r>
      <w:r>
        <w:rPr>
          <w:rFonts w:ascii="Baskerville" w:hAnsi="Baskerville"/>
        </w:rPr>
        <w:tab/>
        <w:t>Street</w:t>
      </w:r>
      <w:r>
        <w:rPr>
          <w:rFonts w:ascii="Baskerville" w:hAnsi="Baskerville"/>
        </w:rPr>
        <w:tab/>
      </w:r>
      <w:r>
        <w:rPr>
          <w:rFonts w:ascii="Baskerville" w:hAnsi="Baskerville"/>
        </w:rPr>
        <w:tab/>
      </w:r>
      <w:r>
        <w:rPr>
          <w:rFonts w:ascii="Baskerville" w:hAnsi="Baskerville"/>
        </w:rPr>
        <w:tab/>
      </w:r>
      <w:r>
        <w:rPr>
          <w:rFonts w:ascii="Baskerville" w:hAnsi="Baskerville"/>
        </w:rPr>
        <w:tab/>
      </w:r>
      <w:r>
        <w:rPr>
          <w:rFonts w:ascii="Baskerville" w:hAnsi="Baskerville"/>
        </w:rPr>
        <w:tab/>
        <w:t xml:space="preserve">City </w:t>
      </w:r>
      <w:r>
        <w:rPr>
          <w:rFonts w:ascii="Baskerville" w:hAnsi="Baskerville"/>
        </w:rPr>
        <w:tab/>
      </w:r>
      <w:r>
        <w:rPr>
          <w:rFonts w:ascii="Baskerville" w:hAnsi="Baskerville"/>
        </w:rPr>
        <w:tab/>
      </w:r>
      <w:r>
        <w:rPr>
          <w:rFonts w:ascii="Baskerville" w:hAnsi="Baskerville"/>
        </w:rPr>
        <w:tab/>
      </w:r>
    </w:p>
    <w:p w14:paraId="67812A26" w14:textId="77777777" w:rsidR="00915725" w:rsidRDefault="00915725" w:rsidP="00915725">
      <w:pPr>
        <w:ind w:left="450"/>
        <w:rPr>
          <w:rFonts w:ascii="Baskerville" w:hAnsi="Baskerville"/>
        </w:rPr>
      </w:pPr>
    </w:p>
    <w:p w14:paraId="613AD01D" w14:textId="77777777" w:rsidR="00915725" w:rsidRDefault="00915725" w:rsidP="00915725">
      <w:pPr>
        <w:ind w:left="2160"/>
        <w:rPr>
          <w:rFonts w:ascii="Baskerville" w:hAnsi="Baskerville"/>
        </w:rPr>
      </w:pPr>
      <w:r w:rsidRPr="0018725A">
        <w:rPr>
          <w:rFonts w:ascii="Baskerville" w:hAnsi="Baskerville"/>
        </w:rPr>
        <w:t xml:space="preserve">____________________________________________________________________ </w:t>
      </w:r>
    </w:p>
    <w:p w14:paraId="284EE059" w14:textId="77777777" w:rsidR="00915725" w:rsidRPr="0018725A" w:rsidRDefault="00915725" w:rsidP="00915725">
      <w:pPr>
        <w:spacing w:line="360" w:lineRule="auto"/>
        <w:ind w:left="2160"/>
        <w:rPr>
          <w:rFonts w:ascii="Baskerville" w:hAnsi="Baskerville"/>
        </w:rPr>
      </w:pPr>
      <w:r>
        <w:rPr>
          <w:rFonts w:ascii="Baskerville" w:hAnsi="Baskerville"/>
        </w:rPr>
        <w:tab/>
      </w:r>
      <w:r>
        <w:rPr>
          <w:rFonts w:ascii="Baskerville" w:hAnsi="Baskerville"/>
        </w:rPr>
        <w:tab/>
        <w:t>State</w:t>
      </w:r>
      <w:r>
        <w:rPr>
          <w:rFonts w:ascii="Baskerville" w:hAnsi="Baskerville"/>
        </w:rPr>
        <w:tab/>
      </w:r>
      <w:r>
        <w:rPr>
          <w:rFonts w:ascii="Baskerville" w:hAnsi="Baskerville"/>
        </w:rPr>
        <w:tab/>
      </w:r>
      <w:r>
        <w:rPr>
          <w:rFonts w:ascii="Baskerville" w:hAnsi="Baskerville"/>
        </w:rPr>
        <w:tab/>
      </w:r>
      <w:r>
        <w:rPr>
          <w:rFonts w:ascii="Baskerville" w:hAnsi="Baskerville"/>
        </w:rPr>
        <w:tab/>
      </w:r>
      <w:r>
        <w:rPr>
          <w:rFonts w:ascii="Baskerville" w:hAnsi="Baskerville"/>
        </w:rPr>
        <w:tab/>
        <w:t>Zip Code</w:t>
      </w:r>
    </w:p>
    <w:p w14:paraId="75017AD0" w14:textId="77777777" w:rsidR="00915725" w:rsidRDefault="00915725" w:rsidP="00915725">
      <w:pPr>
        <w:spacing w:line="360" w:lineRule="auto"/>
        <w:ind w:left="450"/>
        <w:rPr>
          <w:rFonts w:ascii="Baskerville" w:hAnsi="Baskerville"/>
        </w:rPr>
      </w:pPr>
      <w:r w:rsidRPr="0018725A">
        <w:rPr>
          <w:rFonts w:ascii="Baskerville" w:hAnsi="Baskerville"/>
        </w:rPr>
        <w:t xml:space="preserve">D. </w:t>
      </w:r>
      <w:r>
        <w:rPr>
          <w:rFonts w:ascii="Baskerville" w:hAnsi="Baskerville"/>
        </w:rPr>
        <w:t>Supervisor Phone Number: _____________________</w:t>
      </w:r>
      <w:r w:rsidRPr="0018725A">
        <w:rPr>
          <w:rFonts w:ascii="Baskerville" w:hAnsi="Baskerville"/>
        </w:rPr>
        <w:t xml:space="preserve"> </w:t>
      </w:r>
      <w:r>
        <w:rPr>
          <w:rFonts w:ascii="Baskerville" w:hAnsi="Baskerville"/>
        </w:rPr>
        <w:t xml:space="preserve">E. Supervisor </w:t>
      </w:r>
      <w:r w:rsidRPr="0018725A">
        <w:rPr>
          <w:rFonts w:ascii="Baskerville" w:hAnsi="Baskerville"/>
        </w:rPr>
        <w:t>Email</w:t>
      </w:r>
      <w:r>
        <w:rPr>
          <w:rFonts w:ascii="Baskerville" w:hAnsi="Baskerville"/>
        </w:rPr>
        <w:t xml:space="preserve">: _______________________  </w:t>
      </w:r>
    </w:p>
    <w:p w14:paraId="54D17E83" w14:textId="77777777" w:rsidR="00915725" w:rsidRDefault="00915725" w:rsidP="00915725">
      <w:pPr>
        <w:spacing w:before="120"/>
        <w:ind w:left="446"/>
        <w:rPr>
          <w:rFonts w:ascii="Baskerville" w:hAnsi="Baskerville"/>
        </w:rPr>
      </w:pPr>
      <w:r>
        <w:rPr>
          <w:rFonts w:ascii="Baskerville" w:hAnsi="Baskerville"/>
        </w:rPr>
        <w:t xml:space="preserve">F. Supervisor’s Signature: ____________________________ </w:t>
      </w:r>
    </w:p>
    <w:p w14:paraId="03EF58A9" w14:textId="77777777" w:rsidR="00915725" w:rsidRDefault="00915725" w:rsidP="00915725">
      <w:pPr>
        <w:spacing w:before="120"/>
        <w:ind w:left="446"/>
        <w:rPr>
          <w:rFonts w:ascii="Baskerville" w:hAnsi="Baskerville"/>
        </w:rPr>
      </w:pPr>
      <w:r w:rsidRPr="00AE3B98">
        <w:rPr>
          <w:rFonts w:ascii="Baskerville" w:hAnsi="Baskerville"/>
          <w:b/>
          <w:i/>
        </w:rPr>
        <w:t>Supervisor</w:t>
      </w:r>
      <w:r>
        <w:rPr>
          <w:rFonts w:ascii="Baskerville" w:hAnsi="Baskerville"/>
          <w:b/>
          <w:i/>
        </w:rPr>
        <w:t>s</w:t>
      </w:r>
      <w:r>
        <w:rPr>
          <w:rFonts w:ascii="Baskerville" w:hAnsi="Baskerville"/>
        </w:rPr>
        <w:t xml:space="preserve">: By signing this form, you agree to provide mentoring and feedback during 15-week internship period and to </w:t>
      </w:r>
      <w:r w:rsidRPr="007B77C0">
        <w:rPr>
          <w:rFonts w:ascii="Baskerville" w:hAnsi="Baskerville"/>
        </w:rPr>
        <w:t>comply with university polic</w:t>
      </w:r>
      <w:r>
        <w:rPr>
          <w:rFonts w:ascii="Baskerville" w:hAnsi="Baskerville"/>
        </w:rPr>
        <w:t xml:space="preserve">y and fair labor law practices including the </w:t>
      </w:r>
      <w:r w:rsidRPr="007B77C0">
        <w:rPr>
          <w:rFonts w:ascii="Baskerville" w:hAnsi="Baskerville"/>
        </w:rPr>
        <w:t xml:space="preserve">written </w:t>
      </w:r>
      <w:r>
        <w:rPr>
          <w:rFonts w:ascii="Baskerville" w:hAnsi="Baskerville"/>
        </w:rPr>
        <w:t xml:space="preserve">field placement </w:t>
      </w:r>
      <w:r>
        <w:rPr>
          <w:rFonts w:ascii="Baskerville" w:hAnsi="Baskerville"/>
        </w:rPr>
        <w:lastRenderedPageBreak/>
        <w:t>agreement</w:t>
      </w:r>
      <w:r w:rsidRPr="007B77C0">
        <w:rPr>
          <w:rFonts w:ascii="Baskerville" w:hAnsi="Baskerville"/>
        </w:rPr>
        <w:t xml:space="preserve"> between sponsoring agencies and CSULB that outline</w:t>
      </w:r>
      <w:r>
        <w:rPr>
          <w:rFonts w:ascii="Baskerville" w:hAnsi="Baskerville"/>
        </w:rPr>
        <w:t>s</w:t>
      </w:r>
      <w:r w:rsidRPr="007B77C0">
        <w:rPr>
          <w:rFonts w:ascii="Baskerville" w:hAnsi="Baskerville"/>
        </w:rPr>
        <w:t xml:space="preserve"> the mechanisms in place to cover</w:t>
      </w:r>
      <w:r>
        <w:rPr>
          <w:rFonts w:ascii="Baskerville" w:hAnsi="Baskerville"/>
        </w:rPr>
        <w:t xml:space="preserve"> university students completing </w:t>
      </w:r>
      <w:r w:rsidRPr="007B77C0">
        <w:rPr>
          <w:rFonts w:ascii="Baskerville" w:hAnsi="Baskerville"/>
        </w:rPr>
        <w:t>internships in the community</w:t>
      </w:r>
      <w:r>
        <w:rPr>
          <w:rFonts w:ascii="Baskerville" w:hAnsi="Baskerville"/>
        </w:rPr>
        <w:t>.</w:t>
      </w:r>
    </w:p>
    <w:p w14:paraId="1029028C" w14:textId="77777777" w:rsidR="00915725" w:rsidRDefault="00915725" w:rsidP="00915725">
      <w:pPr>
        <w:rPr>
          <w:rFonts w:ascii="Baskerville" w:hAnsi="Baskerville"/>
        </w:rPr>
      </w:pPr>
    </w:p>
    <w:p w14:paraId="10535C5A" w14:textId="77777777" w:rsidR="00915725" w:rsidRPr="00AE3B98" w:rsidRDefault="00915725" w:rsidP="00915725">
      <w:pPr>
        <w:rPr>
          <w:rFonts w:ascii="Baskerville" w:hAnsi="Baskerville"/>
        </w:rPr>
      </w:pPr>
      <w:r>
        <w:rPr>
          <w:rFonts w:ascii="Baskerville" w:hAnsi="Baskerville"/>
          <w:noProof/>
        </w:rPr>
        <mc:AlternateContent>
          <mc:Choice Requires="wps">
            <w:drawing>
              <wp:anchor distT="0" distB="0" distL="114300" distR="114300" simplePos="0" relativeHeight="251660288" behindDoc="0" locked="0" layoutInCell="1" allowOverlap="1" wp14:anchorId="7BD8A807" wp14:editId="41B31C2A">
                <wp:simplePos x="0" y="0"/>
                <wp:positionH relativeFrom="column">
                  <wp:posOffset>3543300</wp:posOffset>
                </wp:positionH>
                <wp:positionV relativeFrom="paragraph">
                  <wp:posOffset>18415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476A6D" id="Rectangle 2" o:spid="_x0000_s1026" style="position:absolute;margin-left:279pt;margin-top:1.45pt;width:9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">
                <v:shadow on="t" color="black" opacity="22937f" origin=",.5" offset="0,.63889mm"/>
                <w10:wrap type="through"/>
              </v:rect>
            </w:pict>
          </mc:Fallback>
        </mc:AlternateContent>
      </w:r>
      <w:r>
        <w:rPr>
          <w:rFonts w:ascii="Baskerville" w:hAnsi="Baskerville"/>
          <w:noProof/>
        </w:rPr>
        <mc:AlternateContent>
          <mc:Choice Requires="wps">
            <w:drawing>
              <wp:anchor distT="0" distB="0" distL="114300" distR="114300" simplePos="0" relativeHeight="251659264" behindDoc="0" locked="0" layoutInCell="1" allowOverlap="1" wp14:anchorId="0F4C4869" wp14:editId="7C828CC1">
                <wp:simplePos x="0" y="0"/>
                <wp:positionH relativeFrom="column">
                  <wp:posOffset>2514600</wp:posOffset>
                </wp:positionH>
                <wp:positionV relativeFrom="paragraph">
                  <wp:posOffset>18415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 name="Rectangle 1"/>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119EE" id="Rectangle 1" o:spid="_x0000_s1026" style="position:absolute;margin-left:198pt;margin-top:1.45pt;width:9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" filled="f" strokecolor="black [3213]">
                <v:shadow on="t" color="black" opacity="22937f" origin=",.5" offset="0,.63889mm"/>
                <w10:wrap type="through"/>
              </v:rect>
            </w:pict>
          </mc:Fallback>
        </mc:AlternateContent>
      </w:r>
      <w:r>
        <w:rPr>
          <w:rFonts w:ascii="Baskerville" w:hAnsi="Baskerville"/>
        </w:rPr>
        <w:t>5. The proposed internship is (check one):      Unpaid Paid</w:t>
      </w:r>
    </w:p>
    <w:p w14:paraId="690A919B" w14:textId="77777777" w:rsidR="00915725" w:rsidRDefault="00915725" w:rsidP="00915725">
      <w:pPr>
        <w:rPr>
          <w:rFonts w:ascii="Baskerville" w:eastAsia="Times New Roman" w:hAnsi="Baskerville" w:cs="Times New Roman"/>
          <w:b/>
        </w:rPr>
      </w:pPr>
    </w:p>
    <w:p w14:paraId="5580C7E4" w14:textId="77777777" w:rsidR="00915725" w:rsidRDefault="00915725" w:rsidP="00915725">
      <w:pPr>
        <w:rPr>
          <w:rFonts w:ascii="Baskerville" w:eastAsia="Times New Roman" w:hAnsi="Baskerville" w:cs="Times New Roman"/>
          <w:b/>
        </w:rPr>
      </w:pPr>
    </w:p>
    <w:p w14:paraId="488154D6" w14:textId="77777777" w:rsidR="00915725" w:rsidRPr="003C166A" w:rsidRDefault="00915725" w:rsidP="00915725">
      <w:pPr>
        <w:rPr>
          <w:rFonts w:ascii="Baskerville" w:eastAsia="Times New Roman" w:hAnsi="Baskerville" w:cs="Times New Roman"/>
          <w:b/>
        </w:rPr>
      </w:pPr>
      <w:r w:rsidRPr="003C166A">
        <w:rPr>
          <w:rFonts w:ascii="Baskerville" w:eastAsia="Times New Roman" w:hAnsi="Baskerville" w:cs="Times New Roman"/>
          <w:b/>
        </w:rPr>
        <w:t xml:space="preserve">For each item below, append additional material as appropriate. </w:t>
      </w:r>
    </w:p>
    <w:p w14:paraId="24A07BDF" w14:textId="77777777" w:rsidR="00915725" w:rsidRPr="003C166A" w:rsidRDefault="00915725" w:rsidP="00915725">
      <w:pPr>
        <w:rPr>
          <w:rFonts w:ascii="Baskerville" w:eastAsia="Times New Roman" w:hAnsi="Baskerville" w:cs="Times New Roman"/>
        </w:rPr>
      </w:pPr>
    </w:p>
    <w:p w14:paraId="3BBCE398" w14:textId="77777777" w:rsidR="00915725" w:rsidRPr="003C166A" w:rsidRDefault="00915725" w:rsidP="00915725">
      <w:pPr>
        <w:rPr>
          <w:rFonts w:ascii="Baskerville" w:eastAsia="Times New Roman" w:hAnsi="Baskerville" w:cs="Times New Roman"/>
        </w:rPr>
      </w:pPr>
      <w:r w:rsidRPr="003C166A">
        <w:rPr>
          <w:rFonts w:ascii="Baskerville" w:eastAsia="Times New Roman" w:hAnsi="Baskerville" w:cs="Times New Roman"/>
        </w:rPr>
        <w:t xml:space="preserve">6. Briefly describe the agency or organization. Include information about the group’s purpose and philosophy. </w:t>
      </w:r>
    </w:p>
    <w:p w14:paraId="5873FFEE" w14:textId="77777777" w:rsidR="00915725" w:rsidRPr="003C166A" w:rsidRDefault="00915725" w:rsidP="00915725">
      <w:pPr>
        <w:rPr>
          <w:rFonts w:ascii="Baskerville" w:eastAsia="Times New Roman" w:hAnsi="Baskerville" w:cs="Times New Roman"/>
        </w:rPr>
      </w:pPr>
    </w:p>
    <w:p w14:paraId="752E32C3" w14:textId="77777777" w:rsidR="00915725" w:rsidRPr="003C166A" w:rsidRDefault="00915725" w:rsidP="00915725">
      <w:pPr>
        <w:rPr>
          <w:rFonts w:ascii="Baskerville" w:eastAsia="Times New Roman" w:hAnsi="Baskerville" w:cs="Times New Roman"/>
        </w:rPr>
      </w:pPr>
    </w:p>
    <w:p w14:paraId="085E52DD" w14:textId="77777777" w:rsidR="00915725" w:rsidRPr="003C166A" w:rsidRDefault="00915725" w:rsidP="00915725">
      <w:pPr>
        <w:rPr>
          <w:rFonts w:ascii="Baskerville" w:eastAsia="Times New Roman" w:hAnsi="Baskerville" w:cs="Times New Roman"/>
        </w:rPr>
      </w:pPr>
    </w:p>
    <w:p w14:paraId="259D8AAE" w14:textId="77777777" w:rsidR="00915725" w:rsidRPr="003C166A" w:rsidRDefault="00915725" w:rsidP="00915725">
      <w:pPr>
        <w:rPr>
          <w:rFonts w:ascii="Baskerville" w:eastAsia="Times New Roman" w:hAnsi="Baskerville" w:cs="Times New Roman"/>
        </w:rPr>
      </w:pPr>
    </w:p>
    <w:p w14:paraId="27DDF700" w14:textId="77777777" w:rsidR="00915725" w:rsidRPr="003C166A" w:rsidRDefault="00915725" w:rsidP="00915725">
      <w:pPr>
        <w:rPr>
          <w:rFonts w:ascii="Baskerville" w:eastAsia="Times New Roman" w:hAnsi="Baskerville" w:cs="Times New Roman"/>
        </w:rPr>
      </w:pPr>
    </w:p>
    <w:p w14:paraId="095980E9" w14:textId="77777777" w:rsidR="00915725" w:rsidRPr="003C166A" w:rsidRDefault="00915725" w:rsidP="00915725">
      <w:pPr>
        <w:rPr>
          <w:rFonts w:ascii="Baskerville" w:eastAsia="Times New Roman" w:hAnsi="Baskerville" w:cs="Times New Roman"/>
        </w:rPr>
      </w:pPr>
    </w:p>
    <w:p w14:paraId="49B3302D" w14:textId="77777777" w:rsidR="00915725" w:rsidRPr="003C166A" w:rsidRDefault="00915725" w:rsidP="00915725">
      <w:pPr>
        <w:rPr>
          <w:rFonts w:ascii="Baskerville" w:eastAsia="Times New Roman" w:hAnsi="Baskerville" w:cs="Times New Roman"/>
        </w:rPr>
      </w:pPr>
    </w:p>
    <w:p w14:paraId="7A4C1DC3" w14:textId="77777777" w:rsidR="00915725" w:rsidRPr="003C166A" w:rsidRDefault="00915725" w:rsidP="00915725">
      <w:pPr>
        <w:rPr>
          <w:rFonts w:ascii="Baskerville" w:eastAsia="Times New Roman" w:hAnsi="Baskerville" w:cs="Times New Roman"/>
        </w:rPr>
      </w:pPr>
    </w:p>
    <w:p w14:paraId="551EC5DD" w14:textId="77777777" w:rsidR="00915725" w:rsidRPr="003C166A" w:rsidRDefault="00915725" w:rsidP="00915725">
      <w:pPr>
        <w:rPr>
          <w:rFonts w:ascii="Baskerville" w:eastAsia="Times New Roman" w:hAnsi="Baskerville" w:cs="Times New Roman"/>
        </w:rPr>
      </w:pPr>
    </w:p>
    <w:p w14:paraId="18998B3A" w14:textId="77777777" w:rsidR="00915725" w:rsidRPr="003C166A" w:rsidRDefault="00915725" w:rsidP="00915725">
      <w:pPr>
        <w:rPr>
          <w:rFonts w:ascii="Baskerville" w:eastAsia="Times New Roman" w:hAnsi="Baskerville" w:cs="Times New Roman"/>
        </w:rPr>
      </w:pPr>
      <w:r w:rsidRPr="003C166A">
        <w:rPr>
          <w:rFonts w:ascii="Baskerville" w:eastAsia="Times New Roman" w:hAnsi="Baskerville" w:cs="Times New Roman"/>
        </w:rPr>
        <w:t>7. What will you be doing for you</w:t>
      </w:r>
      <w:r>
        <w:rPr>
          <w:rFonts w:ascii="Baskerville" w:eastAsia="Times New Roman" w:hAnsi="Baskerville" w:cs="Times New Roman"/>
        </w:rPr>
        <w:t>r</w:t>
      </w:r>
      <w:r w:rsidRPr="003C166A">
        <w:rPr>
          <w:rFonts w:ascii="Baskerville" w:eastAsia="Times New Roman" w:hAnsi="Baskerville" w:cs="Times New Roman"/>
        </w:rPr>
        <w:t xml:space="preserve"> internship? </w:t>
      </w:r>
    </w:p>
    <w:p w14:paraId="557EDEAD" w14:textId="77777777" w:rsidR="00915725" w:rsidRPr="003C166A" w:rsidRDefault="00915725" w:rsidP="00915725">
      <w:pPr>
        <w:rPr>
          <w:rFonts w:ascii="Baskerville" w:eastAsia="Times New Roman" w:hAnsi="Baskerville" w:cs="Times New Roman"/>
        </w:rPr>
      </w:pPr>
    </w:p>
    <w:p w14:paraId="7F316BEF" w14:textId="77777777" w:rsidR="00915725" w:rsidRPr="003C166A" w:rsidRDefault="00915725" w:rsidP="00915725">
      <w:pPr>
        <w:rPr>
          <w:rFonts w:ascii="Baskerville" w:eastAsia="Times New Roman" w:hAnsi="Baskerville" w:cs="Times New Roman"/>
        </w:rPr>
      </w:pPr>
    </w:p>
    <w:p w14:paraId="2606AEE8" w14:textId="77777777" w:rsidR="00915725" w:rsidRPr="003C166A" w:rsidRDefault="00915725" w:rsidP="00915725">
      <w:pPr>
        <w:rPr>
          <w:rFonts w:ascii="Baskerville" w:eastAsia="Times New Roman" w:hAnsi="Baskerville" w:cs="Times New Roman"/>
        </w:rPr>
      </w:pPr>
    </w:p>
    <w:p w14:paraId="6970B027" w14:textId="77777777" w:rsidR="00915725" w:rsidRPr="003C166A" w:rsidRDefault="00915725" w:rsidP="00915725">
      <w:pPr>
        <w:rPr>
          <w:rFonts w:ascii="Baskerville" w:eastAsia="Times New Roman" w:hAnsi="Baskerville" w:cs="Times New Roman"/>
        </w:rPr>
      </w:pPr>
    </w:p>
    <w:p w14:paraId="2322B903" w14:textId="77777777" w:rsidR="00915725" w:rsidRPr="003C166A" w:rsidRDefault="00915725" w:rsidP="00915725">
      <w:pPr>
        <w:rPr>
          <w:rFonts w:ascii="Baskerville" w:eastAsia="Times New Roman" w:hAnsi="Baskerville" w:cs="Times New Roman"/>
        </w:rPr>
      </w:pPr>
    </w:p>
    <w:p w14:paraId="062070B3" w14:textId="77777777" w:rsidR="00915725" w:rsidRPr="003C166A" w:rsidRDefault="00915725" w:rsidP="00915725">
      <w:pPr>
        <w:rPr>
          <w:rFonts w:ascii="Baskerville" w:eastAsia="Times New Roman" w:hAnsi="Baskerville" w:cs="Times New Roman"/>
        </w:rPr>
      </w:pPr>
    </w:p>
    <w:p w14:paraId="259036E1" w14:textId="77777777" w:rsidR="00915725" w:rsidRPr="003C166A" w:rsidRDefault="00915725" w:rsidP="00915725">
      <w:pPr>
        <w:rPr>
          <w:rFonts w:ascii="Baskerville" w:eastAsia="Times New Roman" w:hAnsi="Baskerville" w:cs="Times New Roman"/>
        </w:rPr>
      </w:pPr>
    </w:p>
    <w:p w14:paraId="289623E4" w14:textId="77777777" w:rsidR="00915725" w:rsidRPr="003C166A" w:rsidRDefault="00915725" w:rsidP="00915725">
      <w:pPr>
        <w:rPr>
          <w:rFonts w:ascii="Baskerville" w:eastAsia="Times New Roman" w:hAnsi="Baskerville" w:cs="Times New Roman"/>
        </w:rPr>
      </w:pPr>
    </w:p>
    <w:p w14:paraId="22EBA69D" w14:textId="77777777" w:rsidR="00915725" w:rsidRPr="003C166A" w:rsidRDefault="00915725" w:rsidP="00915725">
      <w:pPr>
        <w:rPr>
          <w:rFonts w:ascii="Baskerville" w:eastAsia="Times New Roman" w:hAnsi="Baskerville" w:cs="Times New Roman"/>
        </w:rPr>
      </w:pPr>
      <w:r w:rsidRPr="003C166A">
        <w:rPr>
          <w:rFonts w:ascii="Baskerville" w:eastAsia="Times New Roman" w:hAnsi="Baskerville" w:cs="Times New Roman"/>
        </w:rPr>
        <w:t>8. What new knowledge, experience, skills and personal abilities do you hope to develop through this internship?</w:t>
      </w:r>
    </w:p>
    <w:p w14:paraId="4563A522" w14:textId="77777777" w:rsidR="00915725" w:rsidRPr="003C166A" w:rsidRDefault="00915725" w:rsidP="00915725">
      <w:pPr>
        <w:rPr>
          <w:rFonts w:ascii="Baskerville" w:eastAsia="Times New Roman" w:hAnsi="Baskerville" w:cs="Times New Roman"/>
        </w:rPr>
      </w:pPr>
    </w:p>
    <w:p w14:paraId="1AC2E9DD" w14:textId="77777777" w:rsidR="00915725" w:rsidRPr="003C166A" w:rsidRDefault="00915725" w:rsidP="00915725">
      <w:pPr>
        <w:rPr>
          <w:rFonts w:ascii="Baskerville" w:eastAsia="Times New Roman" w:hAnsi="Baskerville" w:cs="Times New Roman"/>
        </w:rPr>
      </w:pPr>
    </w:p>
    <w:p w14:paraId="429274F6" w14:textId="77777777" w:rsidR="00915725" w:rsidRPr="003C166A" w:rsidRDefault="00915725" w:rsidP="00915725">
      <w:pPr>
        <w:rPr>
          <w:rFonts w:ascii="Baskerville" w:eastAsia="Times New Roman" w:hAnsi="Baskerville" w:cs="Times New Roman"/>
        </w:rPr>
      </w:pPr>
    </w:p>
    <w:p w14:paraId="079DEB9F" w14:textId="77777777" w:rsidR="00915725" w:rsidRPr="003C166A" w:rsidRDefault="00915725" w:rsidP="00915725">
      <w:pPr>
        <w:rPr>
          <w:rFonts w:ascii="Baskerville" w:eastAsia="Times New Roman" w:hAnsi="Baskerville" w:cs="Times New Roman"/>
        </w:rPr>
      </w:pPr>
    </w:p>
    <w:p w14:paraId="5064D59A" w14:textId="77777777" w:rsidR="00915725" w:rsidRPr="003C166A" w:rsidRDefault="00915725" w:rsidP="00915725">
      <w:pPr>
        <w:rPr>
          <w:rFonts w:ascii="Baskerville" w:eastAsia="Times New Roman" w:hAnsi="Baskerville" w:cs="Times New Roman"/>
        </w:rPr>
      </w:pPr>
    </w:p>
    <w:p w14:paraId="4763608B" w14:textId="77777777" w:rsidR="00915725" w:rsidRPr="003C166A" w:rsidRDefault="00915725" w:rsidP="00915725">
      <w:pPr>
        <w:rPr>
          <w:rFonts w:ascii="Baskerville" w:eastAsia="Times New Roman" w:hAnsi="Baskerville" w:cs="Times New Roman"/>
        </w:rPr>
      </w:pPr>
    </w:p>
    <w:p w14:paraId="4A7B880A" w14:textId="77777777" w:rsidR="00915725" w:rsidRPr="003C166A" w:rsidRDefault="00915725" w:rsidP="00915725">
      <w:pPr>
        <w:rPr>
          <w:rFonts w:ascii="Baskerville" w:eastAsia="Times New Roman" w:hAnsi="Baskerville" w:cs="Times New Roman"/>
        </w:rPr>
      </w:pPr>
    </w:p>
    <w:p w14:paraId="001ED5C8" w14:textId="77777777" w:rsidR="00915725" w:rsidRPr="003C166A" w:rsidRDefault="00915725" w:rsidP="00915725">
      <w:pPr>
        <w:rPr>
          <w:rFonts w:ascii="Baskerville" w:eastAsia="Times New Roman" w:hAnsi="Baskerville" w:cs="Times New Roman"/>
        </w:rPr>
      </w:pPr>
    </w:p>
    <w:p w14:paraId="39FC0D95" w14:textId="77777777" w:rsidR="00915725" w:rsidRDefault="00915725" w:rsidP="00915725">
      <w:pPr>
        <w:rPr>
          <w:rFonts w:ascii="Baskerville" w:eastAsia="Times New Roman" w:hAnsi="Baskerville" w:cs="Times New Roman"/>
        </w:rPr>
      </w:pPr>
      <w:r w:rsidRPr="003C166A">
        <w:rPr>
          <w:rFonts w:ascii="Baskerville" w:eastAsia="Times New Roman" w:hAnsi="Baskerville" w:cs="Times New Roman"/>
        </w:rPr>
        <w:t xml:space="preserve">9. </w:t>
      </w:r>
      <w:r>
        <w:rPr>
          <w:rFonts w:ascii="Baskerville" w:eastAsia="Times New Roman" w:hAnsi="Baskerville" w:cs="Times New Roman"/>
        </w:rPr>
        <w:t>Explain how/why</w:t>
      </w:r>
      <w:r w:rsidRPr="003C166A">
        <w:rPr>
          <w:rFonts w:ascii="Baskerville" w:eastAsia="Times New Roman" w:hAnsi="Baskerville" w:cs="Times New Roman"/>
        </w:rPr>
        <w:t xml:space="preserve"> the affiliated sites listed in the HDEV Practicum P</w:t>
      </w:r>
      <w:r>
        <w:rPr>
          <w:rFonts w:ascii="Baskerville" w:eastAsia="Times New Roman" w:hAnsi="Baskerville" w:cs="Times New Roman"/>
        </w:rPr>
        <w:t xml:space="preserve">artner Database cannot meet your </w:t>
      </w:r>
      <w:r w:rsidRPr="003C166A">
        <w:rPr>
          <w:rFonts w:ascii="Baskerville" w:eastAsia="Times New Roman" w:hAnsi="Baskerville" w:cs="Times New Roman"/>
        </w:rPr>
        <w:t xml:space="preserve">career goals and objectives. </w:t>
      </w:r>
    </w:p>
    <w:p w14:paraId="15A1E240" w14:textId="77777777" w:rsidR="00915725" w:rsidRDefault="00915725" w:rsidP="00915725">
      <w:pPr>
        <w:rPr>
          <w:rFonts w:ascii="Baskerville" w:eastAsia="Times New Roman" w:hAnsi="Baskerville" w:cs="Times New Roman"/>
        </w:rPr>
      </w:pPr>
    </w:p>
    <w:p w14:paraId="7E71804C" w14:textId="77777777" w:rsidR="00915725" w:rsidRDefault="00915725" w:rsidP="00915725">
      <w:pPr>
        <w:rPr>
          <w:rFonts w:ascii="Baskerville" w:eastAsia="Times New Roman" w:hAnsi="Baskerville" w:cs="Times New Roman"/>
        </w:rPr>
      </w:pPr>
    </w:p>
    <w:p w14:paraId="6353D5A6" w14:textId="77777777" w:rsidR="00915725" w:rsidRDefault="00915725" w:rsidP="00915725">
      <w:pPr>
        <w:rPr>
          <w:rFonts w:ascii="Baskerville" w:eastAsia="Times New Roman" w:hAnsi="Baskerville" w:cs="Times New Roman"/>
        </w:rPr>
      </w:pPr>
    </w:p>
    <w:p w14:paraId="22382CD4" w14:textId="77777777" w:rsidR="00915725" w:rsidRDefault="00915725" w:rsidP="00915725">
      <w:pPr>
        <w:rPr>
          <w:rFonts w:ascii="Baskerville" w:eastAsia="Times New Roman" w:hAnsi="Baskerville" w:cs="Times New Roman"/>
        </w:rPr>
      </w:pPr>
    </w:p>
    <w:p w14:paraId="601C8D97" w14:textId="77777777" w:rsidR="00915725" w:rsidRDefault="00915725" w:rsidP="00915725">
      <w:pPr>
        <w:rPr>
          <w:rFonts w:ascii="Baskerville" w:eastAsia="Times New Roman" w:hAnsi="Baskerville" w:cs="Times New Roman"/>
        </w:rPr>
      </w:pPr>
    </w:p>
    <w:p w14:paraId="4270CC1F" w14:textId="77777777" w:rsidR="00915725" w:rsidRDefault="00915725" w:rsidP="00915725">
      <w:pPr>
        <w:rPr>
          <w:rFonts w:ascii="Baskerville" w:eastAsia="Times New Roman" w:hAnsi="Baskerville" w:cs="Times New Roman"/>
        </w:rPr>
      </w:pPr>
    </w:p>
    <w:p w14:paraId="7C539B2C" w14:textId="77777777" w:rsidR="00915725" w:rsidRDefault="00915725" w:rsidP="00915725">
      <w:pPr>
        <w:rPr>
          <w:rFonts w:ascii="Baskerville" w:eastAsia="Times New Roman" w:hAnsi="Baskerville" w:cs="Times New Roman"/>
        </w:rPr>
      </w:pPr>
    </w:p>
    <w:p w14:paraId="2E74E5FD" w14:textId="77777777" w:rsidR="00915725" w:rsidRDefault="00915725" w:rsidP="00915725">
      <w:pPr>
        <w:rPr>
          <w:rFonts w:ascii="Baskerville" w:eastAsia="Times New Roman" w:hAnsi="Baskerville" w:cs="Times New Roman"/>
        </w:rPr>
      </w:pPr>
    </w:p>
    <w:p w14:paraId="55A7F041" w14:textId="77777777" w:rsidR="00915725" w:rsidRDefault="00915725" w:rsidP="00915725">
      <w:pPr>
        <w:rPr>
          <w:rFonts w:ascii="Baskerville" w:eastAsia="Times New Roman" w:hAnsi="Baskerville" w:cs="Times New Roman"/>
        </w:rPr>
      </w:pPr>
    </w:p>
    <w:p w14:paraId="26B8C32F" w14:textId="77777777" w:rsidR="00915725" w:rsidRPr="003C166A" w:rsidRDefault="00915725" w:rsidP="00915725">
      <w:pPr>
        <w:rPr>
          <w:rFonts w:ascii="Baskerville" w:hAnsi="Baskerville"/>
        </w:rPr>
      </w:pPr>
      <w:r>
        <w:rPr>
          <w:rFonts w:ascii="Baskerville" w:eastAsia="Times New Roman" w:hAnsi="Baskerville" w:cs="Times New Roman"/>
        </w:rPr>
        <w:t xml:space="preserve">10. </w:t>
      </w:r>
      <w:r w:rsidRPr="003C166A">
        <w:rPr>
          <w:rFonts w:ascii="Baskerville" w:eastAsia="Times New Roman" w:hAnsi="Baskerville" w:cs="Times New Roman"/>
        </w:rPr>
        <w:t xml:space="preserve">Explain how </w:t>
      </w:r>
      <w:r w:rsidRPr="003C166A">
        <w:rPr>
          <w:rFonts w:ascii="Baskerville" w:hAnsi="Baskerville"/>
        </w:rPr>
        <w:t xml:space="preserve">/why </w:t>
      </w:r>
      <w:r>
        <w:rPr>
          <w:rFonts w:ascii="Baskerville" w:hAnsi="Baskerville"/>
        </w:rPr>
        <w:t xml:space="preserve">your proposed practicum site meets your career goals and objectives. </w:t>
      </w:r>
    </w:p>
    <w:p w14:paraId="1924A630" w14:textId="77777777" w:rsidR="00915725" w:rsidRDefault="00915725" w:rsidP="00915725">
      <w:pPr>
        <w:rPr>
          <w:rFonts w:ascii="Baskerville" w:hAnsi="Baskerville"/>
        </w:rPr>
      </w:pPr>
    </w:p>
    <w:p w14:paraId="2E083730" w14:textId="77777777" w:rsidR="00915725" w:rsidRPr="007B77C0" w:rsidRDefault="00915725" w:rsidP="00915725">
      <w:pPr>
        <w:rPr>
          <w:rFonts w:ascii="Baskerville" w:hAnsi="Baskerville"/>
        </w:rPr>
      </w:pPr>
    </w:p>
    <w:p w14:paraId="0C39E550" w14:textId="77777777" w:rsidR="00915725" w:rsidRPr="00804389" w:rsidRDefault="00915725" w:rsidP="00915725">
      <w:pPr>
        <w:rPr>
          <w:rFonts w:ascii="Baskerville" w:hAnsi="Baskerville"/>
        </w:rPr>
      </w:pPr>
    </w:p>
    <w:p w14:paraId="241EDC5F" w14:textId="77777777" w:rsidR="00915725" w:rsidRPr="00804389" w:rsidRDefault="00915725" w:rsidP="00915725">
      <w:pPr>
        <w:rPr>
          <w:rFonts w:ascii="Baskerville" w:hAnsi="Baskerville"/>
        </w:rPr>
      </w:pPr>
    </w:p>
    <w:p w14:paraId="4EF8E5BA" w14:textId="77777777" w:rsidR="00915725" w:rsidRDefault="00915725" w:rsidP="00915725">
      <w:pPr>
        <w:pStyle w:val="Heading2"/>
        <w:rPr>
          <w:rFonts w:ascii="Baskerville" w:hAnsi="Baskerville"/>
        </w:rPr>
      </w:pPr>
    </w:p>
    <w:p w14:paraId="3D91F9C5" w14:textId="77777777" w:rsidR="00915725" w:rsidRDefault="00915725" w:rsidP="00915725"/>
    <w:p w14:paraId="2427D54E" w14:textId="77777777" w:rsidR="00915725" w:rsidRDefault="00915725" w:rsidP="00915725"/>
    <w:p w14:paraId="272EE9E7" w14:textId="77777777" w:rsidR="00915725" w:rsidRDefault="00915725" w:rsidP="00915725"/>
    <w:p w14:paraId="55EBE56C" w14:textId="77777777" w:rsidR="008866FC" w:rsidRDefault="008866FC" w:rsidP="009B6941">
      <w:pPr>
        <w:jc w:val="center"/>
      </w:pPr>
      <w:bookmarkStart w:id="16" w:name="_GoBack"/>
      <w:bookmarkEnd w:id="16"/>
    </w:p>
    <w:sectPr w:rsidR="008866FC" w:rsidSect="005A7ACE">
      <w:headerReference w:type="default" r:id="rId10"/>
      <w:footerReference w:type="even" r:id="rId11"/>
      <w:footerReference w:type="default" r:id="rId12"/>
      <w:pgSz w:w="12240" w:h="15840"/>
      <w:pgMar w:top="630" w:right="1080" w:bottom="990" w:left="1080" w:header="720" w:footer="4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00974" w14:textId="77777777" w:rsidR="005C28A1" w:rsidRDefault="005C28A1" w:rsidP="00B906BD">
      <w:r>
        <w:separator/>
      </w:r>
    </w:p>
  </w:endnote>
  <w:endnote w:type="continuationSeparator" w:id="0">
    <w:p w14:paraId="773E313D" w14:textId="77777777" w:rsidR="005C28A1" w:rsidRDefault="005C28A1" w:rsidP="00B9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Baskerville">
    <w:altName w:val="Times New Roman"/>
    <w:charset w:val="00"/>
    <w:family w:val="auto"/>
    <w:pitch w:val="variable"/>
    <w:sig w:usb0="00000001" w:usb1="00000000" w:usb2="00000000" w:usb3="00000000" w:csb0="0000019F" w:csb1="00000000"/>
  </w:font>
  <w:font w:name="Menlo Regular">
    <w:altName w:val="Arial"/>
    <w:charset w:val="00"/>
    <w:family w:val="auto"/>
    <w:pitch w:val="variable"/>
    <w:sig w:usb0="E60022FF" w:usb1="D200F9FB" w:usb2="02000028" w:usb3="00000000" w:csb0="000001DF" w:csb1="00000000"/>
  </w:font>
  <w:font w:name="Abadi MT Condensed Extra Bold">
    <w:altName w:val="Gill Sans Ultra Bold Condensed"/>
    <w:charset w:val="00"/>
    <w:family w:val="auto"/>
    <w:pitch w:val="variable"/>
    <w:sig w:usb0="00000003" w:usb1="00000000" w:usb2="00000000" w:usb3="00000000" w:csb0="00000001" w:csb1="00000000"/>
  </w:font>
  <w:font w:name="Futura">
    <w:charset w:val="00"/>
    <w:family w:val="auto"/>
    <w:pitch w:val="variable"/>
    <w:sig w:usb0="80000067" w:usb1="00000000" w:usb2="00000000" w:usb3="00000000" w:csb0="000001F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17716" w14:textId="77777777" w:rsidR="002F326E" w:rsidRDefault="002F326E" w:rsidP="005327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B248D9" w14:textId="77777777" w:rsidR="002F326E" w:rsidRDefault="002F32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1FBF5" w14:textId="695C8D70" w:rsidR="002F326E" w:rsidRDefault="002F326E" w:rsidP="00617342">
    <w:pPr>
      <w:rPr>
        <w:rFonts w:ascii="Baskerville" w:hAnsi="Baskerville"/>
        <w:i/>
      </w:rPr>
    </w:pPr>
    <w:r>
      <w:rPr>
        <w:rFonts w:ascii="Baskerville" w:hAnsi="Baskerville"/>
        <w:i/>
      </w:rPr>
      <w:t>P</w:t>
    </w:r>
    <w:r w:rsidRPr="00EC75B8">
      <w:rPr>
        <w:rFonts w:ascii="Baskerville" w:hAnsi="Baskerville"/>
        <w:i/>
      </w:rPr>
      <w:t xml:space="preserve">olicies &amp; guidelines </w:t>
    </w:r>
    <w:r>
      <w:rPr>
        <w:rFonts w:ascii="Baskerville" w:hAnsi="Baskerville"/>
        <w:i/>
      </w:rPr>
      <w:t>developed and revised by K.R. Kelly. A</w:t>
    </w:r>
    <w:r w:rsidRPr="00EC75B8">
      <w:rPr>
        <w:rFonts w:ascii="Baskerville" w:hAnsi="Baskerville"/>
        <w:i/>
      </w:rPr>
      <w:t xml:space="preserve">pproved by </w:t>
    </w:r>
    <w:r>
      <w:rPr>
        <w:rFonts w:ascii="Baskerville" w:hAnsi="Baskerville"/>
        <w:i/>
      </w:rPr>
      <w:t>HDEV Faculty on 09/14/2016.</w:t>
    </w:r>
    <w:r w:rsidR="00AD1B0A">
      <w:rPr>
        <w:rFonts w:ascii="Baskerville" w:hAnsi="Baskerville"/>
        <w:i/>
      </w:rPr>
      <w:t xml:space="preserve"> Revised by E. Schryer on 0</w:t>
    </w:r>
    <w:r w:rsidR="00231D7F">
      <w:rPr>
        <w:rFonts w:ascii="Baskerville" w:hAnsi="Baskerville"/>
        <w:i/>
      </w:rPr>
      <w:t>8</w:t>
    </w:r>
    <w:r w:rsidR="00AD1B0A">
      <w:rPr>
        <w:rFonts w:ascii="Baskerville" w:hAnsi="Baskerville"/>
        <w:i/>
      </w:rPr>
      <w:t>/</w:t>
    </w:r>
    <w:r w:rsidR="00231D7F">
      <w:rPr>
        <w:rFonts w:ascii="Baskerville" w:hAnsi="Baskerville"/>
        <w:i/>
      </w:rPr>
      <w:t>31</w:t>
    </w:r>
    <w:r w:rsidR="00AD1B0A">
      <w:rPr>
        <w:rFonts w:ascii="Baskerville" w:hAnsi="Baskerville"/>
        <w:i/>
      </w:rPr>
      <w:t>/2018.</w:t>
    </w:r>
  </w:p>
  <w:p w14:paraId="7F323CA9" w14:textId="77777777" w:rsidR="002F326E" w:rsidRPr="00617342" w:rsidRDefault="002F326E" w:rsidP="00617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A7E97" w14:textId="77777777" w:rsidR="005C28A1" w:rsidRDefault="005C28A1" w:rsidP="00B906BD">
      <w:r>
        <w:separator/>
      </w:r>
    </w:p>
  </w:footnote>
  <w:footnote w:type="continuationSeparator" w:id="0">
    <w:p w14:paraId="15D2834F" w14:textId="77777777" w:rsidR="005C28A1" w:rsidRDefault="005C28A1" w:rsidP="00B90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D7ACE" w14:textId="3E451E1F" w:rsidR="002F326E" w:rsidRDefault="002F326E" w:rsidP="002748F5">
    <w:pPr>
      <w:pStyle w:val="Header"/>
      <w:jc w:val="right"/>
    </w:pPr>
    <w:r>
      <w:rPr>
        <w:rStyle w:val="PageNumber"/>
      </w:rPr>
      <w:fldChar w:fldCharType="begin"/>
    </w:r>
    <w:r>
      <w:rPr>
        <w:rStyle w:val="PageNumber"/>
      </w:rPr>
      <w:instrText xml:space="preserve"> PAGE </w:instrText>
    </w:r>
    <w:r>
      <w:rPr>
        <w:rStyle w:val="PageNumber"/>
      </w:rPr>
      <w:fldChar w:fldCharType="separate"/>
    </w:r>
    <w:r w:rsidR="00231D7F">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72027"/>
    <w:multiLevelType w:val="hybridMultilevel"/>
    <w:tmpl w:val="4E129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D4F5A"/>
    <w:multiLevelType w:val="hybridMultilevel"/>
    <w:tmpl w:val="D66CAB3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9A62039"/>
    <w:multiLevelType w:val="hybridMultilevel"/>
    <w:tmpl w:val="5ADC445A"/>
    <w:lvl w:ilvl="0" w:tplc="D2D855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C6CEE"/>
    <w:multiLevelType w:val="hybridMultilevel"/>
    <w:tmpl w:val="72C8CB62"/>
    <w:lvl w:ilvl="0" w:tplc="D2D855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91FBC"/>
    <w:multiLevelType w:val="hybridMultilevel"/>
    <w:tmpl w:val="B8AC0C84"/>
    <w:lvl w:ilvl="0" w:tplc="D2D855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24FFB"/>
    <w:multiLevelType w:val="hybridMultilevel"/>
    <w:tmpl w:val="6EFC3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285D0F"/>
    <w:multiLevelType w:val="hybridMultilevel"/>
    <w:tmpl w:val="D7463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045B40"/>
    <w:multiLevelType w:val="hybridMultilevel"/>
    <w:tmpl w:val="E2882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4D3EE8"/>
    <w:multiLevelType w:val="hybridMultilevel"/>
    <w:tmpl w:val="260AA6B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3E0A3AA7"/>
    <w:multiLevelType w:val="hybridMultilevel"/>
    <w:tmpl w:val="B5B0B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7231F3"/>
    <w:multiLevelType w:val="multilevel"/>
    <w:tmpl w:val="E65C0718"/>
    <w:lvl w:ilvl="0">
      <w:numFmt w:val="bullet"/>
      <w:lvlText w:val=""/>
      <w:lvlJc w:val="left"/>
      <w:pPr>
        <w:ind w:left="612" w:hanging="432"/>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8610190"/>
    <w:multiLevelType w:val="hybridMultilevel"/>
    <w:tmpl w:val="E084D9FA"/>
    <w:lvl w:ilvl="0" w:tplc="D2D855DC">
      <w:start w:val="1"/>
      <w:numFmt w:val="decimal"/>
      <w:lvlText w:val="%1."/>
      <w:lvlJc w:val="left"/>
      <w:pPr>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6200D1"/>
    <w:multiLevelType w:val="hybridMultilevel"/>
    <w:tmpl w:val="025AA514"/>
    <w:lvl w:ilvl="0" w:tplc="D2D855D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8159FF"/>
    <w:multiLevelType w:val="hybridMultilevel"/>
    <w:tmpl w:val="9D58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E1366C"/>
    <w:multiLevelType w:val="multilevel"/>
    <w:tmpl w:val="B5B0B9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F1F4599"/>
    <w:multiLevelType w:val="hybridMultilevel"/>
    <w:tmpl w:val="025AA514"/>
    <w:lvl w:ilvl="0" w:tplc="D2D855D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CE2025"/>
    <w:multiLevelType w:val="hybridMultilevel"/>
    <w:tmpl w:val="AEB25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FC5440"/>
    <w:multiLevelType w:val="hybridMultilevel"/>
    <w:tmpl w:val="BD060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0645F8"/>
    <w:multiLevelType w:val="hybridMultilevel"/>
    <w:tmpl w:val="BEA2D1FC"/>
    <w:lvl w:ilvl="0" w:tplc="0409000F">
      <w:start w:val="1"/>
      <w:numFmt w:val="decimal"/>
      <w:lvlText w:val="%1."/>
      <w:lvlJc w:val="left"/>
      <w:pPr>
        <w:ind w:left="720" w:hanging="360"/>
      </w:pPr>
    </w:lvl>
    <w:lvl w:ilvl="1" w:tplc="51F47932">
      <w:start w:val="4"/>
      <w:numFmt w:val="bullet"/>
      <w:lvlText w:val=""/>
      <w:lvlJc w:val="left"/>
      <w:pPr>
        <w:ind w:left="1440" w:hanging="360"/>
      </w:pPr>
      <w:rPr>
        <w:rFonts w:ascii="Symbol" w:eastAsiaTheme="minorEastAsia"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F755C1"/>
    <w:multiLevelType w:val="hybridMultilevel"/>
    <w:tmpl w:val="025AA514"/>
    <w:lvl w:ilvl="0" w:tplc="D2D855D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CF3AA3"/>
    <w:multiLevelType w:val="multilevel"/>
    <w:tmpl w:val="AEB25D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EA26206"/>
    <w:multiLevelType w:val="hybridMultilevel"/>
    <w:tmpl w:val="9ECA2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B87A52"/>
    <w:multiLevelType w:val="hybridMultilevel"/>
    <w:tmpl w:val="2D66F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1"/>
  </w:num>
  <w:num w:numId="4">
    <w:abstractNumId w:val="3"/>
  </w:num>
  <w:num w:numId="5">
    <w:abstractNumId w:val="4"/>
  </w:num>
  <w:num w:numId="6">
    <w:abstractNumId w:val="15"/>
  </w:num>
  <w:num w:numId="7">
    <w:abstractNumId w:val="19"/>
  </w:num>
  <w:num w:numId="8">
    <w:abstractNumId w:val="9"/>
  </w:num>
  <w:num w:numId="9">
    <w:abstractNumId w:val="14"/>
  </w:num>
  <w:num w:numId="10">
    <w:abstractNumId w:val="0"/>
  </w:num>
  <w:num w:numId="11">
    <w:abstractNumId w:val="17"/>
  </w:num>
  <w:num w:numId="12">
    <w:abstractNumId w:val="18"/>
  </w:num>
  <w:num w:numId="13">
    <w:abstractNumId w:val="21"/>
  </w:num>
  <w:num w:numId="14">
    <w:abstractNumId w:val="22"/>
  </w:num>
  <w:num w:numId="15">
    <w:abstractNumId w:val="13"/>
  </w:num>
  <w:num w:numId="16">
    <w:abstractNumId w:val="10"/>
  </w:num>
  <w:num w:numId="17">
    <w:abstractNumId w:val="1"/>
  </w:num>
  <w:num w:numId="18">
    <w:abstractNumId w:val="7"/>
  </w:num>
  <w:num w:numId="19">
    <w:abstractNumId w:val="16"/>
  </w:num>
  <w:num w:numId="20">
    <w:abstractNumId w:val="12"/>
  </w:num>
  <w:num w:numId="21">
    <w:abstractNumId w:val="2"/>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A1F"/>
    <w:rsid w:val="00001A34"/>
    <w:rsid w:val="0000447E"/>
    <w:rsid w:val="000063F1"/>
    <w:rsid w:val="0001052E"/>
    <w:rsid w:val="00043ACE"/>
    <w:rsid w:val="00044667"/>
    <w:rsid w:val="000573FF"/>
    <w:rsid w:val="000B0E3E"/>
    <w:rsid w:val="000C18FC"/>
    <w:rsid w:val="000E6875"/>
    <w:rsid w:val="000F4A81"/>
    <w:rsid w:val="00104EFD"/>
    <w:rsid w:val="00113E0D"/>
    <w:rsid w:val="00117FB5"/>
    <w:rsid w:val="001326BF"/>
    <w:rsid w:val="001567ED"/>
    <w:rsid w:val="001600ED"/>
    <w:rsid w:val="001645F0"/>
    <w:rsid w:val="001854FE"/>
    <w:rsid w:val="001B07F3"/>
    <w:rsid w:val="001B6B6B"/>
    <w:rsid w:val="001D03DD"/>
    <w:rsid w:val="001E14FC"/>
    <w:rsid w:val="001E7506"/>
    <w:rsid w:val="001E7C92"/>
    <w:rsid w:val="00213DE9"/>
    <w:rsid w:val="0022262B"/>
    <w:rsid w:val="00231D7F"/>
    <w:rsid w:val="002341DC"/>
    <w:rsid w:val="00234674"/>
    <w:rsid w:val="00240A3B"/>
    <w:rsid w:val="002748F5"/>
    <w:rsid w:val="002767E2"/>
    <w:rsid w:val="002B36C4"/>
    <w:rsid w:val="002B5F37"/>
    <w:rsid w:val="002D47AB"/>
    <w:rsid w:val="002F326E"/>
    <w:rsid w:val="00302FC1"/>
    <w:rsid w:val="00366EA9"/>
    <w:rsid w:val="00371F6E"/>
    <w:rsid w:val="00375BBC"/>
    <w:rsid w:val="00377A2C"/>
    <w:rsid w:val="003910BD"/>
    <w:rsid w:val="003A1A95"/>
    <w:rsid w:val="003B2603"/>
    <w:rsid w:val="003B4F09"/>
    <w:rsid w:val="003C2553"/>
    <w:rsid w:val="003F1A2E"/>
    <w:rsid w:val="003F1B5B"/>
    <w:rsid w:val="003F6875"/>
    <w:rsid w:val="003F6FFF"/>
    <w:rsid w:val="0042371B"/>
    <w:rsid w:val="0042525B"/>
    <w:rsid w:val="00426DF1"/>
    <w:rsid w:val="004506F5"/>
    <w:rsid w:val="00470EA3"/>
    <w:rsid w:val="00483336"/>
    <w:rsid w:val="004A3617"/>
    <w:rsid w:val="004C04F3"/>
    <w:rsid w:val="004D44B7"/>
    <w:rsid w:val="004F60F5"/>
    <w:rsid w:val="004F7D29"/>
    <w:rsid w:val="0052046E"/>
    <w:rsid w:val="005234FE"/>
    <w:rsid w:val="00525456"/>
    <w:rsid w:val="0053029A"/>
    <w:rsid w:val="00532791"/>
    <w:rsid w:val="005410B0"/>
    <w:rsid w:val="005542F5"/>
    <w:rsid w:val="00567288"/>
    <w:rsid w:val="005908C6"/>
    <w:rsid w:val="005966BE"/>
    <w:rsid w:val="005A12CD"/>
    <w:rsid w:val="005A7ACE"/>
    <w:rsid w:val="005B26FC"/>
    <w:rsid w:val="005C28A1"/>
    <w:rsid w:val="005C2ED4"/>
    <w:rsid w:val="005E3DEE"/>
    <w:rsid w:val="00617342"/>
    <w:rsid w:val="00622F31"/>
    <w:rsid w:val="00636A73"/>
    <w:rsid w:val="0065028F"/>
    <w:rsid w:val="00663C0F"/>
    <w:rsid w:val="00676234"/>
    <w:rsid w:val="00692A4E"/>
    <w:rsid w:val="006A58D1"/>
    <w:rsid w:val="006B2671"/>
    <w:rsid w:val="006B62BB"/>
    <w:rsid w:val="006D4BBD"/>
    <w:rsid w:val="006D5F70"/>
    <w:rsid w:val="00700A13"/>
    <w:rsid w:val="00712F16"/>
    <w:rsid w:val="00741CFD"/>
    <w:rsid w:val="00751292"/>
    <w:rsid w:val="0075652E"/>
    <w:rsid w:val="00763C50"/>
    <w:rsid w:val="00765B3F"/>
    <w:rsid w:val="007747D6"/>
    <w:rsid w:val="0077570F"/>
    <w:rsid w:val="00794963"/>
    <w:rsid w:val="007A794F"/>
    <w:rsid w:val="007B77C0"/>
    <w:rsid w:val="007C204A"/>
    <w:rsid w:val="007C2DAF"/>
    <w:rsid w:val="007D09C4"/>
    <w:rsid w:val="007E0012"/>
    <w:rsid w:val="007F6790"/>
    <w:rsid w:val="0080265E"/>
    <w:rsid w:val="00804389"/>
    <w:rsid w:val="0080737A"/>
    <w:rsid w:val="00827196"/>
    <w:rsid w:val="0083324A"/>
    <w:rsid w:val="0084210A"/>
    <w:rsid w:val="00845517"/>
    <w:rsid w:val="00853577"/>
    <w:rsid w:val="0085549E"/>
    <w:rsid w:val="008627A2"/>
    <w:rsid w:val="008866FC"/>
    <w:rsid w:val="008A0120"/>
    <w:rsid w:val="009005C5"/>
    <w:rsid w:val="009014C4"/>
    <w:rsid w:val="00902881"/>
    <w:rsid w:val="009045BD"/>
    <w:rsid w:val="00915725"/>
    <w:rsid w:val="00932983"/>
    <w:rsid w:val="0093321B"/>
    <w:rsid w:val="0098241D"/>
    <w:rsid w:val="009919C8"/>
    <w:rsid w:val="009B6941"/>
    <w:rsid w:val="009D1A06"/>
    <w:rsid w:val="009E3019"/>
    <w:rsid w:val="009E74A4"/>
    <w:rsid w:val="00A00EF4"/>
    <w:rsid w:val="00A010D6"/>
    <w:rsid w:val="00A71247"/>
    <w:rsid w:val="00A83601"/>
    <w:rsid w:val="00AC23B0"/>
    <w:rsid w:val="00AD1B0A"/>
    <w:rsid w:val="00AE3B98"/>
    <w:rsid w:val="00AF6277"/>
    <w:rsid w:val="00B40EA0"/>
    <w:rsid w:val="00B72A88"/>
    <w:rsid w:val="00B906BD"/>
    <w:rsid w:val="00BD65B7"/>
    <w:rsid w:val="00C06ECA"/>
    <w:rsid w:val="00C302DA"/>
    <w:rsid w:val="00C40B0E"/>
    <w:rsid w:val="00C439B9"/>
    <w:rsid w:val="00C44D03"/>
    <w:rsid w:val="00C47FB2"/>
    <w:rsid w:val="00C9250E"/>
    <w:rsid w:val="00C936CA"/>
    <w:rsid w:val="00C93A1F"/>
    <w:rsid w:val="00CA777D"/>
    <w:rsid w:val="00CB4EB5"/>
    <w:rsid w:val="00CC4321"/>
    <w:rsid w:val="00CE1B4A"/>
    <w:rsid w:val="00D07012"/>
    <w:rsid w:val="00D11B7A"/>
    <w:rsid w:val="00D20458"/>
    <w:rsid w:val="00DA27A0"/>
    <w:rsid w:val="00DC514B"/>
    <w:rsid w:val="00DF54CB"/>
    <w:rsid w:val="00E36506"/>
    <w:rsid w:val="00E428A9"/>
    <w:rsid w:val="00E6016D"/>
    <w:rsid w:val="00E909CB"/>
    <w:rsid w:val="00EA3B67"/>
    <w:rsid w:val="00EB013E"/>
    <w:rsid w:val="00EB6182"/>
    <w:rsid w:val="00EC75B8"/>
    <w:rsid w:val="00EE6FB2"/>
    <w:rsid w:val="00F16431"/>
    <w:rsid w:val="00F27339"/>
    <w:rsid w:val="00F34903"/>
    <w:rsid w:val="00F41AD8"/>
    <w:rsid w:val="00F42C8F"/>
    <w:rsid w:val="00F440E0"/>
    <w:rsid w:val="00FA1B04"/>
    <w:rsid w:val="00FB5506"/>
    <w:rsid w:val="00FD4803"/>
    <w:rsid w:val="00FE03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CBD45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40E0"/>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4210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1B6B6B"/>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196"/>
    <w:pPr>
      <w:ind w:left="720"/>
      <w:contextualSpacing/>
    </w:pPr>
  </w:style>
  <w:style w:type="character" w:styleId="Hyperlink">
    <w:name w:val="Hyperlink"/>
    <w:basedOn w:val="DefaultParagraphFont"/>
    <w:uiPriority w:val="99"/>
    <w:unhideWhenUsed/>
    <w:rsid w:val="00CC4321"/>
    <w:rPr>
      <w:color w:val="0000FF" w:themeColor="hyperlink"/>
      <w:u w:val="single"/>
    </w:rPr>
  </w:style>
  <w:style w:type="paragraph" w:styleId="FootnoteText">
    <w:name w:val="footnote text"/>
    <w:basedOn w:val="Normal"/>
    <w:link w:val="FootnoteTextChar"/>
    <w:uiPriority w:val="99"/>
    <w:unhideWhenUsed/>
    <w:rsid w:val="00B906BD"/>
    <w:rPr>
      <w:sz w:val="24"/>
      <w:szCs w:val="24"/>
    </w:rPr>
  </w:style>
  <w:style w:type="character" w:customStyle="1" w:styleId="FootnoteTextChar">
    <w:name w:val="Footnote Text Char"/>
    <w:basedOn w:val="DefaultParagraphFont"/>
    <w:link w:val="FootnoteText"/>
    <w:uiPriority w:val="99"/>
    <w:rsid w:val="00B906BD"/>
    <w:rPr>
      <w:sz w:val="24"/>
      <w:szCs w:val="24"/>
    </w:rPr>
  </w:style>
  <w:style w:type="character" w:styleId="FootnoteReference">
    <w:name w:val="footnote reference"/>
    <w:basedOn w:val="DefaultParagraphFont"/>
    <w:uiPriority w:val="99"/>
    <w:unhideWhenUsed/>
    <w:rsid w:val="00B906BD"/>
    <w:rPr>
      <w:vertAlign w:val="superscript"/>
    </w:rPr>
  </w:style>
  <w:style w:type="paragraph" w:styleId="Footer">
    <w:name w:val="footer"/>
    <w:basedOn w:val="Normal"/>
    <w:link w:val="FooterChar"/>
    <w:uiPriority w:val="99"/>
    <w:unhideWhenUsed/>
    <w:rsid w:val="00532791"/>
    <w:pPr>
      <w:tabs>
        <w:tab w:val="center" w:pos="4320"/>
        <w:tab w:val="right" w:pos="8640"/>
      </w:tabs>
    </w:pPr>
  </w:style>
  <w:style w:type="character" w:customStyle="1" w:styleId="FooterChar">
    <w:name w:val="Footer Char"/>
    <w:basedOn w:val="DefaultParagraphFont"/>
    <w:link w:val="Footer"/>
    <w:uiPriority w:val="99"/>
    <w:rsid w:val="00532791"/>
  </w:style>
  <w:style w:type="character" w:styleId="PageNumber">
    <w:name w:val="page number"/>
    <w:basedOn w:val="DefaultParagraphFont"/>
    <w:uiPriority w:val="99"/>
    <w:semiHidden/>
    <w:unhideWhenUsed/>
    <w:rsid w:val="00532791"/>
  </w:style>
  <w:style w:type="paragraph" w:styleId="Header">
    <w:name w:val="header"/>
    <w:basedOn w:val="Normal"/>
    <w:link w:val="HeaderChar"/>
    <w:uiPriority w:val="99"/>
    <w:unhideWhenUsed/>
    <w:rsid w:val="00532791"/>
    <w:pPr>
      <w:tabs>
        <w:tab w:val="center" w:pos="4320"/>
        <w:tab w:val="right" w:pos="8640"/>
      </w:tabs>
    </w:pPr>
  </w:style>
  <w:style w:type="character" w:customStyle="1" w:styleId="HeaderChar">
    <w:name w:val="Header Char"/>
    <w:basedOn w:val="DefaultParagraphFont"/>
    <w:link w:val="Header"/>
    <w:uiPriority w:val="99"/>
    <w:rsid w:val="00532791"/>
  </w:style>
  <w:style w:type="character" w:styleId="FollowedHyperlink">
    <w:name w:val="FollowedHyperlink"/>
    <w:basedOn w:val="DefaultParagraphFont"/>
    <w:uiPriority w:val="99"/>
    <w:semiHidden/>
    <w:unhideWhenUsed/>
    <w:rsid w:val="003C2553"/>
    <w:rPr>
      <w:color w:val="800080" w:themeColor="followedHyperlink"/>
      <w:u w:val="single"/>
    </w:rPr>
  </w:style>
  <w:style w:type="table" w:styleId="TableGrid">
    <w:name w:val="Table Grid"/>
    <w:basedOn w:val="TableNormal"/>
    <w:uiPriority w:val="59"/>
    <w:rsid w:val="00A83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440E0"/>
    <w:rPr>
      <w:rFonts w:eastAsiaTheme="majorEastAsia"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4210A"/>
    <w:rPr>
      <w:rFonts w:eastAsiaTheme="majorEastAsia" w:cstheme="majorBidi"/>
      <w:b/>
      <w:bCs/>
      <w:color w:val="4F81BD" w:themeColor="accent1"/>
      <w:sz w:val="26"/>
      <w:szCs w:val="26"/>
    </w:rPr>
  </w:style>
  <w:style w:type="paragraph" w:styleId="TOCHeading">
    <w:name w:val="TOC Heading"/>
    <w:basedOn w:val="Heading1"/>
    <w:next w:val="Normal"/>
    <w:uiPriority w:val="39"/>
    <w:unhideWhenUsed/>
    <w:qFormat/>
    <w:rsid w:val="0084210A"/>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3A1A95"/>
    <w:pPr>
      <w:tabs>
        <w:tab w:val="right" w:leader="dot" w:pos="10070"/>
      </w:tabs>
      <w:spacing w:before="120" w:line="276" w:lineRule="auto"/>
    </w:pPr>
    <w:rPr>
      <w:rFonts w:asciiTheme="minorHAnsi" w:hAnsiTheme="minorHAnsi"/>
      <w:b/>
      <w:sz w:val="24"/>
      <w:szCs w:val="24"/>
    </w:rPr>
  </w:style>
  <w:style w:type="paragraph" w:styleId="TOC2">
    <w:name w:val="toc 2"/>
    <w:basedOn w:val="Normal"/>
    <w:next w:val="Normal"/>
    <w:autoRedefine/>
    <w:uiPriority w:val="39"/>
    <w:unhideWhenUsed/>
    <w:rsid w:val="0084210A"/>
    <w:pPr>
      <w:ind w:left="220"/>
    </w:pPr>
    <w:rPr>
      <w:rFonts w:asciiTheme="minorHAnsi" w:hAnsiTheme="minorHAnsi"/>
      <w:b/>
    </w:rPr>
  </w:style>
  <w:style w:type="paragraph" w:styleId="BalloonText">
    <w:name w:val="Balloon Text"/>
    <w:basedOn w:val="Normal"/>
    <w:link w:val="BalloonTextChar"/>
    <w:uiPriority w:val="99"/>
    <w:semiHidden/>
    <w:unhideWhenUsed/>
    <w:rsid w:val="008421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210A"/>
    <w:rPr>
      <w:rFonts w:ascii="Lucida Grande" w:hAnsi="Lucida Grande" w:cs="Lucida Grande"/>
      <w:sz w:val="18"/>
      <w:szCs w:val="18"/>
    </w:rPr>
  </w:style>
  <w:style w:type="paragraph" w:styleId="TOC3">
    <w:name w:val="toc 3"/>
    <w:basedOn w:val="Normal"/>
    <w:next w:val="Normal"/>
    <w:autoRedefine/>
    <w:uiPriority w:val="39"/>
    <w:unhideWhenUsed/>
    <w:rsid w:val="0084210A"/>
    <w:pPr>
      <w:ind w:left="440"/>
    </w:pPr>
    <w:rPr>
      <w:rFonts w:asciiTheme="minorHAnsi" w:hAnsiTheme="minorHAnsi"/>
    </w:rPr>
  </w:style>
  <w:style w:type="paragraph" w:styleId="TOC4">
    <w:name w:val="toc 4"/>
    <w:basedOn w:val="Normal"/>
    <w:next w:val="Normal"/>
    <w:autoRedefine/>
    <w:uiPriority w:val="39"/>
    <w:semiHidden/>
    <w:unhideWhenUsed/>
    <w:rsid w:val="0084210A"/>
    <w:pPr>
      <w:ind w:left="660"/>
    </w:pPr>
    <w:rPr>
      <w:rFonts w:asciiTheme="minorHAnsi" w:hAnsiTheme="minorHAnsi"/>
      <w:sz w:val="20"/>
      <w:szCs w:val="20"/>
    </w:rPr>
  </w:style>
  <w:style w:type="paragraph" w:styleId="TOC5">
    <w:name w:val="toc 5"/>
    <w:basedOn w:val="Normal"/>
    <w:next w:val="Normal"/>
    <w:autoRedefine/>
    <w:uiPriority w:val="39"/>
    <w:semiHidden/>
    <w:unhideWhenUsed/>
    <w:rsid w:val="0084210A"/>
    <w:pPr>
      <w:ind w:left="880"/>
    </w:pPr>
    <w:rPr>
      <w:rFonts w:asciiTheme="minorHAnsi" w:hAnsiTheme="minorHAnsi"/>
      <w:sz w:val="20"/>
      <w:szCs w:val="20"/>
    </w:rPr>
  </w:style>
  <w:style w:type="paragraph" w:styleId="TOC6">
    <w:name w:val="toc 6"/>
    <w:basedOn w:val="Normal"/>
    <w:next w:val="Normal"/>
    <w:autoRedefine/>
    <w:uiPriority w:val="39"/>
    <w:semiHidden/>
    <w:unhideWhenUsed/>
    <w:rsid w:val="0084210A"/>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84210A"/>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84210A"/>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84210A"/>
    <w:pPr>
      <w:ind w:left="1760"/>
    </w:pPr>
    <w:rPr>
      <w:rFonts w:asciiTheme="minorHAnsi" w:hAnsiTheme="minorHAnsi"/>
      <w:sz w:val="20"/>
      <w:szCs w:val="20"/>
    </w:rPr>
  </w:style>
  <w:style w:type="character" w:customStyle="1" w:styleId="Heading3Char">
    <w:name w:val="Heading 3 Char"/>
    <w:basedOn w:val="DefaultParagraphFont"/>
    <w:link w:val="Heading3"/>
    <w:uiPriority w:val="9"/>
    <w:rsid w:val="001B6B6B"/>
    <w:rPr>
      <w:rFonts w:eastAsiaTheme="majorEastAsia" w:cstheme="majorBidi"/>
      <w:b/>
      <w:bCs/>
      <w:color w:val="4F81BD" w:themeColor="accent1"/>
    </w:rPr>
  </w:style>
  <w:style w:type="character" w:styleId="CommentReference">
    <w:name w:val="annotation reference"/>
    <w:basedOn w:val="DefaultParagraphFont"/>
    <w:uiPriority w:val="99"/>
    <w:semiHidden/>
    <w:unhideWhenUsed/>
    <w:rsid w:val="00DF54CB"/>
    <w:rPr>
      <w:sz w:val="16"/>
      <w:szCs w:val="16"/>
    </w:rPr>
  </w:style>
  <w:style w:type="paragraph" w:styleId="CommentText">
    <w:name w:val="annotation text"/>
    <w:basedOn w:val="Normal"/>
    <w:link w:val="CommentTextChar"/>
    <w:uiPriority w:val="99"/>
    <w:semiHidden/>
    <w:unhideWhenUsed/>
    <w:rsid w:val="00DF54CB"/>
    <w:rPr>
      <w:sz w:val="20"/>
      <w:szCs w:val="20"/>
    </w:rPr>
  </w:style>
  <w:style w:type="character" w:customStyle="1" w:styleId="CommentTextChar">
    <w:name w:val="Comment Text Char"/>
    <w:basedOn w:val="DefaultParagraphFont"/>
    <w:link w:val="CommentText"/>
    <w:uiPriority w:val="99"/>
    <w:semiHidden/>
    <w:rsid w:val="00DF54CB"/>
    <w:rPr>
      <w:sz w:val="20"/>
      <w:szCs w:val="20"/>
    </w:rPr>
  </w:style>
  <w:style w:type="paragraph" w:styleId="CommentSubject">
    <w:name w:val="annotation subject"/>
    <w:basedOn w:val="CommentText"/>
    <w:next w:val="CommentText"/>
    <w:link w:val="CommentSubjectChar"/>
    <w:uiPriority w:val="99"/>
    <w:semiHidden/>
    <w:unhideWhenUsed/>
    <w:rsid w:val="00DF54CB"/>
    <w:rPr>
      <w:b/>
      <w:bCs/>
    </w:rPr>
  </w:style>
  <w:style w:type="character" w:customStyle="1" w:styleId="CommentSubjectChar">
    <w:name w:val="Comment Subject Char"/>
    <w:basedOn w:val="CommentTextChar"/>
    <w:link w:val="CommentSubject"/>
    <w:uiPriority w:val="99"/>
    <w:semiHidden/>
    <w:rsid w:val="00DF54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5792">
      <w:bodyDiv w:val="1"/>
      <w:marLeft w:val="0"/>
      <w:marRight w:val="0"/>
      <w:marTop w:val="0"/>
      <w:marBottom w:val="0"/>
      <w:divBdr>
        <w:top w:val="none" w:sz="0" w:space="0" w:color="auto"/>
        <w:left w:val="none" w:sz="0" w:space="0" w:color="auto"/>
        <w:bottom w:val="none" w:sz="0" w:space="0" w:color="auto"/>
        <w:right w:val="none" w:sz="0" w:space="0" w:color="auto"/>
      </w:divBdr>
    </w:div>
    <w:div w:id="169953666">
      <w:bodyDiv w:val="1"/>
      <w:marLeft w:val="0"/>
      <w:marRight w:val="0"/>
      <w:marTop w:val="0"/>
      <w:marBottom w:val="0"/>
      <w:divBdr>
        <w:top w:val="none" w:sz="0" w:space="0" w:color="auto"/>
        <w:left w:val="none" w:sz="0" w:space="0" w:color="auto"/>
        <w:bottom w:val="none" w:sz="0" w:space="0" w:color="auto"/>
        <w:right w:val="none" w:sz="0" w:space="0" w:color="auto"/>
      </w:divBdr>
    </w:div>
    <w:div w:id="189492382">
      <w:bodyDiv w:val="1"/>
      <w:marLeft w:val="0"/>
      <w:marRight w:val="0"/>
      <w:marTop w:val="0"/>
      <w:marBottom w:val="0"/>
      <w:divBdr>
        <w:top w:val="none" w:sz="0" w:space="0" w:color="auto"/>
        <w:left w:val="none" w:sz="0" w:space="0" w:color="auto"/>
        <w:bottom w:val="none" w:sz="0" w:space="0" w:color="auto"/>
        <w:right w:val="none" w:sz="0" w:space="0" w:color="auto"/>
      </w:divBdr>
    </w:div>
    <w:div w:id="1173764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csulb.edu/depts/enrollment/registration/detail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a.csulb.edu/departments/hdev/hdev-internshi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61DB8-7E8E-47E8-83BA-1CDB5909A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3259</Words>
  <Characters>18577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California, Los Angeles</Company>
  <LinksUpToDate>false</LinksUpToDate>
  <CharactersWithSpaces>21793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Kelly</dc:creator>
  <cp:lastModifiedBy>Emily Schryer</cp:lastModifiedBy>
  <cp:revision>3</cp:revision>
  <cp:lastPrinted>2016-09-23T22:51:00Z</cp:lastPrinted>
  <dcterms:created xsi:type="dcterms:W3CDTF">2018-08-20T23:44:00Z</dcterms:created>
  <dcterms:modified xsi:type="dcterms:W3CDTF">2018-09-01T00:23:00Z</dcterms:modified>
</cp:coreProperties>
</file>