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F5" w:rsidRDefault="001153F5" w:rsidP="001153F5">
      <w:pPr>
        <w:widowControl w:val="0"/>
        <w:autoSpaceDE w:val="0"/>
        <w:autoSpaceDN w:val="0"/>
        <w:adjustRightInd w:val="0"/>
        <w:ind w:right="-20"/>
        <w:rPr>
          <w:kern w:val="1"/>
          <w:sz w:val="24"/>
          <w:szCs w:val="24"/>
        </w:rPr>
      </w:pPr>
      <w:r>
        <w:rPr>
          <w:b/>
          <w:bCs/>
          <w:kern w:val="1"/>
          <w:sz w:val="24"/>
          <w:szCs w:val="24"/>
        </w:rPr>
        <w:t>Grade Appeals Committee</w:t>
      </w:r>
    </w:p>
    <w:p w:rsidR="001153F5" w:rsidRDefault="001153F5" w:rsidP="001153F5">
      <w:pPr>
        <w:widowControl w:val="0"/>
        <w:autoSpaceDE w:val="0"/>
        <w:autoSpaceDN w:val="0"/>
        <w:adjustRightInd w:val="0"/>
        <w:spacing w:before="2"/>
        <w:ind w:right="-20"/>
        <w:rPr>
          <w:kern w:val="1"/>
          <w:sz w:val="24"/>
          <w:szCs w:val="24"/>
        </w:rPr>
      </w:pPr>
      <w:proofErr w:type="gramStart"/>
      <w:r>
        <w:rPr>
          <w:kern w:val="1"/>
          <w:sz w:val="24"/>
          <w:szCs w:val="24"/>
        </w:rPr>
        <w:t xml:space="preserve">11.1  </w:t>
      </w:r>
      <w:r>
        <w:rPr>
          <w:kern w:val="1"/>
          <w:sz w:val="24"/>
          <w:szCs w:val="24"/>
          <w:u w:val="single"/>
        </w:rPr>
        <w:t>Membership</w:t>
      </w:r>
      <w:proofErr w:type="gramEnd"/>
    </w:p>
    <w:p w:rsidR="001153F5" w:rsidRDefault="001153F5" w:rsidP="001153F5">
      <w:pPr>
        <w:widowControl w:val="0"/>
        <w:autoSpaceDE w:val="0"/>
        <w:autoSpaceDN w:val="0"/>
        <w:adjustRightInd w:val="0"/>
        <w:spacing w:before="2"/>
        <w:ind w:right="588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a. The Grade Appeals Committee shall have four faculty members and one alternate elected by the Faculty Council.</w:t>
      </w:r>
    </w:p>
    <w:p w:rsidR="001153F5" w:rsidRDefault="001153F5" w:rsidP="001153F5">
      <w:pPr>
        <w:widowControl w:val="0"/>
        <w:autoSpaceDE w:val="0"/>
        <w:autoSpaceDN w:val="0"/>
        <w:adjustRightInd w:val="0"/>
        <w:ind w:right="-2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b. There shall be no more than one faculty member from any one academic area.</w:t>
      </w:r>
    </w:p>
    <w:p w:rsidR="001153F5" w:rsidRDefault="001153F5" w:rsidP="001153F5">
      <w:pPr>
        <w:widowControl w:val="0"/>
        <w:autoSpaceDE w:val="0"/>
        <w:autoSpaceDN w:val="0"/>
        <w:adjustRightInd w:val="0"/>
        <w:ind w:right="-2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c. Faculty members of the Committee shall serve staggered two-year terms and shall</w:t>
      </w:r>
    </w:p>
    <w:p w:rsidR="001153F5" w:rsidRDefault="001153F5" w:rsidP="001153F5">
      <w:pPr>
        <w:widowControl w:val="0"/>
        <w:autoSpaceDE w:val="0"/>
        <w:autoSpaceDN w:val="0"/>
        <w:adjustRightInd w:val="0"/>
        <w:spacing w:before="2"/>
        <w:ind w:right="-20"/>
        <w:rPr>
          <w:kern w:val="1"/>
          <w:sz w:val="24"/>
          <w:szCs w:val="24"/>
        </w:rPr>
      </w:pPr>
      <w:proofErr w:type="gramStart"/>
      <w:r>
        <w:rPr>
          <w:kern w:val="1"/>
          <w:sz w:val="24"/>
          <w:szCs w:val="24"/>
        </w:rPr>
        <w:t>serve</w:t>
      </w:r>
      <w:proofErr w:type="gramEnd"/>
      <w:r>
        <w:rPr>
          <w:kern w:val="1"/>
          <w:sz w:val="24"/>
          <w:szCs w:val="24"/>
        </w:rPr>
        <w:t xml:space="preserve"> no more than two consecutive terms.</w:t>
      </w:r>
    </w:p>
    <w:p w:rsidR="001153F5" w:rsidRDefault="001153F5" w:rsidP="001153F5">
      <w:pPr>
        <w:widowControl w:val="0"/>
        <w:autoSpaceDE w:val="0"/>
        <w:autoSpaceDN w:val="0"/>
        <w:adjustRightInd w:val="0"/>
        <w:spacing w:before="2"/>
        <w:ind w:right="-2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d. Department Chairs and Program Directors may not serve on this Committee.</w:t>
      </w:r>
    </w:p>
    <w:p w:rsidR="001153F5" w:rsidRDefault="001153F5" w:rsidP="001153F5">
      <w:pPr>
        <w:widowControl w:val="0"/>
        <w:autoSpaceDE w:val="0"/>
        <w:autoSpaceDN w:val="0"/>
        <w:adjustRightInd w:val="0"/>
        <w:spacing w:before="2"/>
        <w:ind w:right="-2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e. There shall be one student member of the Committee and one student alternate.</w:t>
      </w:r>
    </w:p>
    <w:p w:rsidR="001153F5" w:rsidRDefault="001153F5" w:rsidP="001153F5">
      <w:pPr>
        <w:widowControl w:val="0"/>
        <w:autoSpaceDE w:val="0"/>
        <w:autoSpaceDN w:val="0"/>
        <w:adjustRightInd w:val="0"/>
        <w:spacing w:before="2"/>
        <w:ind w:right="-2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f. Student members of the Committee shall be selected in a manner determined by the</w:t>
      </w:r>
    </w:p>
    <w:p w:rsidR="001153F5" w:rsidRDefault="001153F5" w:rsidP="001153F5">
      <w:pPr>
        <w:widowControl w:val="0"/>
        <w:autoSpaceDE w:val="0"/>
        <w:autoSpaceDN w:val="0"/>
        <w:adjustRightInd w:val="0"/>
        <w:ind w:right="-2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Student Council and shall serve one-year terms.</w:t>
      </w:r>
    </w:p>
    <w:p w:rsidR="001153F5" w:rsidRDefault="001153F5" w:rsidP="001153F5">
      <w:pPr>
        <w:widowControl w:val="0"/>
        <w:autoSpaceDE w:val="0"/>
        <w:autoSpaceDN w:val="0"/>
        <w:adjustRightInd w:val="0"/>
        <w:spacing w:before="2"/>
        <w:ind w:right="-2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g. No individual may serve on this Committee and also on another Grade Appeals</w:t>
      </w:r>
    </w:p>
    <w:p w:rsidR="001153F5" w:rsidRDefault="001153F5" w:rsidP="001153F5">
      <w:pPr>
        <w:widowControl w:val="0"/>
        <w:autoSpaceDE w:val="0"/>
        <w:autoSpaceDN w:val="0"/>
        <w:adjustRightInd w:val="0"/>
        <w:spacing w:before="2"/>
        <w:ind w:right="-20"/>
        <w:rPr>
          <w:kern w:val="1"/>
          <w:sz w:val="24"/>
          <w:szCs w:val="24"/>
        </w:rPr>
      </w:pPr>
      <w:proofErr w:type="gramStart"/>
      <w:r>
        <w:rPr>
          <w:kern w:val="1"/>
          <w:sz w:val="24"/>
          <w:szCs w:val="24"/>
        </w:rPr>
        <w:t>Committee in the University.</w:t>
      </w:r>
      <w:proofErr w:type="gramEnd"/>
    </w:p>
    <w:p w:rsidR="001153F5" w:rsidRDefault="001153F5" w:rsidP="001153F5">
      <w:pPr>
        <w:widowControl w:val="0"/>
        <w:autoSpaceDE w:val="0"/>
        <w:autoSpaceDN w:val="0"/>
        <w:adjustRightInd w:val="0"/>
        <w:ind w:right="-20"/>
        <w:rPr>
          <w:kern w:val="1"/>
          <w:sz w:val="24"/>
          <w:szCs w:val="24"/>
        </w:rPr>
      </w:pPr>
      <w:proofErr w:type="gramStart"/>
      <w:r>
        <w:rPr>
          <w:kern w:val="1"/>
          <w:sz w:val="24"/>
          <w:szCs w:val="24"/>
        </w:rPr>
        <w:t xml:space="preserve">11.2  </w:t>
      </w:r>
      <w:r>
        <w:rPr>
          <w:kern w:val="1"/>
          <w:sz w:val="24"/>
          <w:szCs w:val="24"/>
          <w:u w:val="single"/>
        </w:rPr>
        <w:t>Duties</w:t>
      </w:r>
      <w:proofErr w:type="gramEnd"/>
      <w:r>
        <w:rPr>
          <w:kern w:val="1"/>
          <w:sz w:val="24"/>
          <w:szCs w:val="24"/>
          <w:u w:val="single"/>
        </w:rPr>
        <w:t xml:space="preserve"> and Functions</w:t>
      </w:r>
    </w:p>
    <w:p w:rsidR="001153F5" w:rsidRDefault="001153F5" w:rsidP="001153F5">
      <w:pPr>
        <w:widowControl w:val="0"/>
        <w:autoSpaceDE w:val="0"/>
        <w:autoSpaceDN w:val="0"/>
        <w:adjustRightInd w:val="0"/>
        <w:spacing w:before="2"/>
        <w:ind w:right="148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The Grade Appeals Committee shall function as prescribed in the University Policy Statement on Grade Appeals and in accordance with any further policies that the Faculty Council may enact.</w:t>
      </w:r>
    </w:p>
    <w:p w:rsidR="001153F5" w:rsidRDefault="001153F5" w:rsidP="001153F5">
      <w:pPr>
        <w:widowControl w:val="0"/>
        <w:autoSpaceDE w:val="0"/>
        <w:autoSpaceDN w:val="0"/>
        <w:adjustRightInd w:val="0"/>
        <w:ind w:right="614"/>
        <w:rPr>
          <w:kern w:val="1"/>
          <w:sz w:val="24"/>
          <w:szCs w:val="24"/>
        </w:rPr>
      </w:pPr>
    </w:p>
    <w:p w:rsidR="00CE63F8" w:rsidRDefault="00CE63F8">
      <w:bookmarkStart w:id="0" w:name="_GoBack"/>
      <w:bookmarkEnd w:id="0"/>
    </w:p>
    <w:sectPr w:rsidR="00CE63F8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F5"/>
    <w:rsid w:val="001153F5"/>
    <w:rsid w:val="005212B4"/>
    <w:rsid w:val="00A41D7F"/>
    <w:rsid w:val="00BD6173"/>
    <w:rsid w:val="00CE63F8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A3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F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F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829</Characters>
  <Application>Microsoft Macintosh Word</Application>
  <DocSecurity>0</DocSecurity>
  <Lines>13</Lines>
  <Paragraphs>2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Alexandra Jaffe</cp:lastModifiedBy>
  <cp:revision>1</cp:revision>
  <dcterms:created xsi:type="dcterms:W3CDTF">2015-04-26T19:19:00Z</dcterms:created>
  <dcterms:modified xsi:type="dcterms:W3CDTF">2015-04-26T19:19:00Z</dcterms:modified>
</cp:coreProperties>
</file>