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Recycled paper" type="tile"/>
    </v:background>
  </w:background>
  <w:body>
    <w:p w:rsidR="00DE4412" w:rsidRDefault="00DE4412"/>
    <w:p w:rsidR="00DE4412" w:rsidRPr="006D405F" w:rsidRDefault="006D405F" w:rsidP="006D405F">
      <w:pPr>
        <w:jc w:val="center"/>
        <w:rPr>
          <w:color w:val="008000"/>
          <w:sz w:val="40"/>
          <w:szCs w:val="40"/>
        </w:rPr>
      </w:pPr>
      <w:r w:rsidRPr="006D405F">
        <w:rPr>
          <w:color w:val="008000"/>
          <w:sz w:val="40"/>
          <w:szCs w:val="40"/>
        </w:rPr>
        <w:t>ONLINE AND OPEN-</w:t>
      </w:r>
      <w:r w:rsidR="00DE4412" w:rsidRPr="006D405F">
        <w:rPr>
          <w:color w:val="008000"/>
          <w:sz w:val="40"/>
          <w:szCs w:val="40"/>
        </w:rPr>
        <w:t>ACCESS PUBLISHING</w:t>
      </w:r>
    </w:p>
    <w:p w:rsidR="00DE4412" w:rsidRPr="006D405F" w:rsidRDefault="00DE4412" w:rsidP="006D405F">
      <w:pPr>
        <w:jc w:val="center"/>
        <w:rPr>
          <w:color w:val="008000"/>
          <w:sz w:val="40"/>
          <w:szCs w:val="40"/>
        </w:rPr>
      </w:pPr>
      <w:bookmarkStart w:id="0" w:name="_GoBack"/>
      <w:bookmarkEnd w:id="0"/>
    </w:p>
    <w:p w:rsidR="00DE4412" w:rsidRPr="006D405F" w:rsidRDefault="00DE4412" w:rsidP="006D405F">
      <w:pPr>
        <w:jc w:val="center"/>
        <w:rPr>
          <w:sz w:val="40"/>
          <w:szCs w:val="40"/>
        </w:rPr>
      </w:pPr>
      <w:r w:rsidRPr="006D405F">
        <w:rPr>
          <w:color w:val="008000"/>
          <w:sz w:val="40"/>
          <w:szCs w:val="40"/>
        </w:rPr>
        <w:t>EVALUATING BEST PRACTICE</w:t>
      </w:r>
    </w:p>
    <w:p w:rsidR="00DE4412" w:rsidRDefault="00DE4412"/>
    <w:p w:rsidR="00DE4412" w:rsidRDefault="00DE4412"/>
    <w:p w:rsidR="00CE63F8" w:rsidRPr="006D405F" w:rsidRDefault="00DE4412" w:rsidP="006D405F">
      <w:pPr>
        <w:jc w:val="center"/>
        <w:rPr>
          <w:b/>
          <w:sz w:val="28"/>
          <w:szCs w:val="28"/>
        </w:rPr>
      </w:pPr>
      <w:r w:rsidRPr="006D405F">
        <w:rPr>
          <w:b/>
          <w:sz w:val="28"/>
          <w:szCs w:val="28"/>
        </w:rPr>
        <w:t>Wednesday, December 2</w:t>
      </w:r>
    </w:p>
    <w:p w:rsidR="00DE4412" w:rsidRPr="006D405F" w:rsidRDefault="00DE4412" w:rsidP="006D405F">
      <w:pPr>
        <w:jc w:val="center"/>
        <w:rPr>
          <w:b/>
          <w:sz w:val="28"/>
          <w:szCs w:val="28"/>
        </w:rPr>
      </w:pPr>
    </w:p>
    <w:p w:rsidR="00DE4412" w:rsidRPr="006D405F" w:rsidRDefault="00DE4412" w:rsidP="006D405F">
      <w:pPr>
        <w:jc w:val="center"/>
        <w:rPr>
          <w:b/>
          <w:sz w:val="28"/>
          <w:szCs w:val="28"/>
        </w:rPr>
      </w:pPr>
      <w:r w:rsidRPr="006D405F">
        <w:rPr>
          <w:b/>
          <w:sz w:val="28"/>
          <w:szCs w:val="28"/>
        </w:rPr>
        <w:t xml:space="preserve">AS </w:t>
      </w:r>
      <w:proofErr w:type="spellStart"/>
      <w:r w:rsidRPr="006D405F">
        <w:rPr>
          <w:b/>
          <w:sz w:val="28"/>
          <w:szCs w:val="28"/>
        </w:rPr>
        <w:t>124B</w:t>
      </w:r>
      <w:proofErr w:type="spellEnd"/>
    </w:p>
    <w:p w:rsidR="00DE4412" w:rsidRPr="006D405F" w:rsidRDefault="00DE4412" w:rsidP="006D405F">
      <w:pPr>
        <w:jc w:val="center"/>
        <w:rPr>
          <w:b/>
          <w:sz w:val="28"/>
          <w:szCs w:val="28"/>
        </w:rPr>
      </w:pPr>
    </w:p>
    <w:p w:rsidR="00DE4412" w:rsidRPr="006D405F" w:rsidRDefault="00DE4412" w:rsidP="006D405F">
      <w:pPr>
        <w:jc w:val="center"/>
        <w:rPr>
          <w:b/>
          <w:sz w:val="28"/>
          <w:szCs w:val="28"/>
        </w:rPr>
      </w:pPr>
      <w:r w:rsidRPr="006D405F">
        <w:rPr>
          <w:b/>
          <w:sz w:val="28"/>
          <w:szCs w:val="28"/>
        </w:rPr>
        <w:t>3:30-5:00</w:t>
      </w:r>
    </w:p>
    <w:p w:rsidR="00CB0057" w:rsidRDefault="00CB0057"/>
    <w:p w:rsidR="006D405F" w:rsidRDefault="006D405F"/>
    <w:p w:rsidR="006D405F" w:rsidRDefault="006D405F"/>
    <w:p w:rsidR="00CB0057" w:rsidRDefault="00CB0057">
      <w:r>
        <w:t>This forum is intended for faculty to share their discipline-specific experiences with online and open-access publishing.</w:t>
      </w:r>
    </w:p>
    <w:p w:rsidR="00784049" w:rsidRDefault="00784049"/>
    <w:p w:rsidR="00490D50" w:rsidRDefault="00784049">
      <w:r>
        <w:t xml:space="preserve">The goal is to start from the premise that </w:t>
      </w:r>
      <w:r w:rsidR="00190F1E">
        <w:t xml:space="preserve">a full range of academic quality and rigor can be found in </w:t>
      </w:r>
      <w:r>
        <w:t>online and open-access publishing</w:t>
      </w:r>
      <w:r w:rsidR="00190F1E">
        <w:t xml:space="preserve">, as it can in print. At the same time, the proliferation of publishing venues in these contexts </w:t>
      </w:r>
      <w:r>
        <w:t>has raised new issues and</w:t>
      </w:r>
      <w:r w:rsidR="00190F1E">
        <w:t xml:space="preserve"> challenges with respect t</w:t>
      </w:r>
      <w:r w:rsidR="00490D50">
        <w:t xml:space="preserve">o assessing credibility and rigor. </w:t>
      </w:r>
    </w:p>
    <w:p w:rsidR="003D767E" w:rsidRDefault="003D767E"/>
    <w:p w:rsidR="003D767E" w:rsidRDefault="003D767E">
      <w:r>
        <w:t xml:space="preserve">This requires some navigation, both for faculty members choosing publication venues and </w:t>
      </w:r>
      <w:proofErr w:type="spellStart"/>
      <w:r>
        <w:t>RTP</w:t>
      </w:r>
      <w:proofErr w:type="spellEnd"/>
      <w:r>
        <w:t xml:space="preserve"> committees assessing faculty files.</w:t>
      </w:r>
    </w:p>
    <w:p w:rsidR="00CB0057" w:rsidRDefault="00CB0057"/>
    <w:p w:rsidR="00CB0057" w:rsidRDefault="00CB0057">
      <w:r>
        <w:t xml:space="preserve">Participants are encouraged to bring examples of positive experiences/best practices as well as examples of </w:t>
      </w:r>
      <w:r w:rsidR="003D767E">
        <w:t xml:space="preserve">questionable/poor practices for collegial discussion. </w:t>
      </w:r>
    </w:p>
    <w:p w:rsidR="009B661D" w:rsidRDefault="009B661D"/>
    <w:p w:rsidR="009B661D" w:rsidRDefault="009B661D"/>
    <w:p w:rsidR="009B661D" w:rsidRDefault="009B661D">
      <w:r>
        <w:t>Resources:</w:t>
      </w:r>
    </w:p>
    <w:p w:rsidR="009B661D" w:rsidRDefault="009B661D">
      <w:r>
        <w:t xml:space="preserve">Please see the link below to </w:t>
      </w:r>
      <w:r w:rsidR="00B05618">
        <w:t xml:space="preserve">a page on </w:t>
      </w:r>
      <w:r>
        <w:t>the Faculty Council website for:</w:t>
      </w:r>
    </w:p>
    <w:p w:rsidR="009B661D" w:rsidRDefault="009B661D" w:rsidP="00B05618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powerpoint</w:t>
      </w:r>
      <w:proofErr w:type="spellEnd"/>
      <w:r>
        <w:t xml:space="preserve"> prepared by Tracey Mayfield, Associate Dean of the Library outlining some topics associated with Open Access</w:t>
      </w:r>
    </w:p>
    <w:p w:rsidR="00B05618" w:rsidRDefault="00B05618" w:rsidP="00B05618">
      <w:pPr>
        <w:pStyle w:val="ListParagraph"/>
        <w:numPr>
          <w:ilvl w:val="0"/>
          <w:numId w:val="1"/>
        </w:numPr>
      </w:pPr>
      <w:r>
        <w:t xml:space="preserve">An article by Marty </w:t>
      </w:r>
      <w:proofErr w:type="spellStart"/>
      <w:r>
        <w:t>Fiebert</w:t>
      </w:r>
      <w:proofErr w:type="spellEnd"/>
      <w:r>
        <w:t xml:space="preserve"> on lists of "predatory" publishers</w:t>
      </w:r>
    </w:p>
    <w:p w:rsidR="006D405F" w:rsidRDefault="006D405F"/>
    <w:p w:rsidR="006D405F" w:rsidRDefault="006D405F">
      <w:r>
        <w:t xml:space="preserve">Faculty who would like to </w:t>
      </w:r>
      <w:r w:rsidR="00B05618">
        <w:t xml:space="preserve">post any other </w:t>
      </w:r>
      <w:r>
        <w:t>materials in advance</w:t>
      </w:r>
      <w:r w:rsidR="00B05618">
        <w:t xml:space="preserve"> should email Misty Jaffe (</w:t>
      </w:r>
      <w:proofErr w:type="spellStart"/>
      <w:r w:rsidR="00B05618">
        <w:t>ajaffe@csulb.edu</w:t>
      </w:r>
      <w:proofErr w:type="spellEnd"/>
      <w:r w:rsidR="00B05618">
        <w:t xml:space="preserve">). </w:t>
      </w:r>
    </w:p>
    <w:p w:rsidR="009B661D" w:rsidRDefault="009B661D"/>
    <w:p w:rsidR="009B661D" w:rsidRDefault="00B05618">
      <w:hyperlink r:id="rId8" w:history="1">
        <w:r w:rsidRPr="00B05618">
          <w:rPr>
            <w:rStyle w:val="Hyperlink"/>
          </w:rPr>
          <w:t>Resources for Forum on Online &amp; Open Access Publishing</w:t>
        </w:r>
      </w:hyperlink>
    </w:p>
    <w:p w:rsidR="00CB0057" w:rsidRDefault="00CB0057"/>
    <w:p w:rsidR="00CB0057" w:rsidRDefault="00CB0057"/>
    <w:p w:rsidR="00DE4412" w:rsidRDefault="00DE4412"/>
    <w:sectPr w:rsidR="00DE4412" w:rsidSect="006D405F">
      <w:pgSz w:w="12240" w:h="15840"/>
      <w:pgMar w:top="1440" w:right="1584" w:bottom="1440" w:left="180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D1F"/>
    <w:multiLevelType w:val="hybridMultilevel"/>
    <w:tmpl w:val="AC1A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2"/>
    <w:rsid w:val="00190F1E"/>
    <w:rsid w:val="002A4B39"/>
    <w:rsid w:val="003D767E"/>
    <w:rsid w:val="00490D50"/>
    <w:rsid w:val="005212B4"/>
    <w:rsid w:val="006D405F"/>
    <w:rsid w:val="00784049"/>
    <w:rsid w:val="009B661D"/>
    <w:rsid w:val="00A41D7F"/>
    <w:rsid w:val="00B05618"/>
    <w:rsid w:val="00BD6173"/>
    <w:rsid w:val="00CB0057"/>
    <w:rsid w:val="00CE63F8"/>
    <w:rsid w:val="00DE4412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0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0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cla.csulb.edu/facultycouncil/?p=38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A1FF0-67D3-2D44-9021-94A1C34E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2015-11-05T04:56:00Z</dcterms:created>
  <dcterms:modified xsi:type="dcterms:W3CDTF">2015-11-05T05:21:00Z</dcterms:modified>
</cp:coreProperties>
</file>