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BD" w:rsidRDefault="00986CBD" w:rsidP="00986CBD">
      <w:pPr>
        <w:pStyle w:val="Default"/>
      </w:pPr>
    </w:p>
    <w:p w:rsidR="00986CBD" w:rsidRDefault="00986CBD" w:rsidP="00986CBD">
      <w:pPr>
        <w:pStyle w:val="Default"/>
        <w:jc w:val="center"/>
        <w:rPr>
          <w:sz w:val="20"/>
          <w:szCs w:val="20"/>
        </w:rPr>
      </w:pPr>
      <w:r>
        <w:rPr>
          <w:b/>
          <w:bCs/>
          <w:sz w:val="20"/>
          <w:szCs w:val="20"/>
        </w:rPr>
        <w:t>California State University, Long Beach</w:t>
      </w:r>
    </w:p>
    <w:p w:rsidR="00986CBD" w:rsidRDefault="00986CBD" w:rsidP="00986CBD">
      <w:pPr>
        <w:pStyle w:val="Default"/>
        <w:jc w:val="center"/>
        <w:rPr>
          <w:sz w:val="20"/>
          <w:szCs w:val="20"/>
        </w:rPr>
      </w:pPr>
      <w:r>
        <w:rPr>
          <w:b/>
          <w:bCs/>
          <w:sz w:val="20"/>
          <w:szCs w:val="20"/>
        </w:rPr>
        <w:t>College of Liberal Arts</w:t>
      </w:r>
    </w:p>
    <w:p w:rsidR="00986CBD" w:rsidRDefault="00986CBD" w:rsidP="00986CBD">
      <w:pPr>
        <w:pStyle w:val="Default"/>
        <w:jc w:val="center"/>
        <w:rPr>
          <w:sz w:val="20"/>
          <w:szCs w:val="20"/>
        </w:rPr>
      </w:pPr>
      <w:r>
        <w:rPr>
          <w:b/>
          <w:bCs/>
          <w:sz w:val="20"/>
          <w:szCs w:val="20"/>
        </w:rPr>
        <w:t>Department of Religious Studies</w:t>
      </w:r>
    </w:p>
    <w:p w:rsidR="00986CBD" w:rsidRDefault="00986CBD" w:rsidP="00986CBD">
      <w:pPr>
        <w:pStyle w:val="Default"/>
        <w:jc w:val="center"/>
        <w:rPr>
          <w:b/>
          <w:bCs/>
          <w:sz w:val="20"/>
          <w:szCs w:val="20"/>
        </w:rPr>
      </w:pPr>
      <w:r>
        <w:rPr>
          <w:b/>
          <w:bCs/>
          <w:sz w:val="20"/>
          <w:szCs w:val="20"/>
        </w:rPr>
        <w:t>Graduate Assistant Position</w:t>
      </w:r>
    </w:p>
    <w:p w:rsidR="00986CBD" w:rsidRDefault="00986CBD" w:rsidP="00986CBD">
      <w:pPr>
        <w:pStyle w:val="Default"/>
        <w:jc w:val="center"/>
        <w:rPr>
          <w:sz w:val="20"/>
          <w:szCs w:val="20"/>
        </w:rPr>
      </w:pPr>
    </w:p>
    <w:p w:rsidR="00986CBD" w:rsidRPr="00986CBD" w:rsidRDefault="00986CBD" w:rsidP="00986CBD">
      <w:pPr>
        <w:pStyle w:val="Default"/>
        <w:rPr>
          <w:b/>
          <w:bCs/>
          <w:sz w:val="20"/>
          <w:szCs w:val="20"/>
        </w:rPr>
      </w:pPr>
      <w:r w:rsidRPr="00986CBD">
        <w:rPr>
          <w:b/>
          <w:bCs/>
          <w:sz w:val="20"/>
          <w:szCs w:val="20"/>
        </w:rPr>
        <w:t xml:space="preserve">Recruitment #: </w:t>
      </w:r>
      <w:r w:rsidRPr="00986CBD">
        <w:rPr>
          <w:b/>
          <w:bCs/>
          <w:sz w:val="20"/>
          <w:szCs w:val="20"/>
        </w:rPr>
        <w:tab/>
      </w:r>
      <w:r w:rsidRPr="00986CBD">
        <w:rPr>
          <w:b/>
          <w:bCs/>
          <w:sz w:val="20"/>
          <w:szCs w:val="20"/>
        </w:rPr>
        <w:t>1</w:t>
      </w:r>
      <w:r w:rsidRPr="00986CBD">
        <w:rPr>
          <w:b/>
          <w:bCs/>
          <w:sz w:val="20"/>
          <w:szCs w:val="20"/>
        </w:rPr>
        <w:t>6</w:t>
      </w:r>
      <w:r w:rsidRPr="00986CBD">
        <w:rPr>
          <w:b/>
          <w:bCs/>
          <w:sz w:val="20"/>
          <w:szCs w:val="20"/>
        </w:rPr>
        <w:t>/1</w:t>
      </w:r>
      <w:r w:rsidRPr="00986CBD">
        <w:rPr>
          <w:b/>
          <w:bCs/>
          <w:sz w:val="20"/>
          <w:szCs w:val="20"/>
        </w:rPr>
        <w:t>7</w:t>
      </w:r>
      <w:r w:rsidRPr="00986CBD">
        <w:rPr>
          <w:b/>
          <w:bCs/>
          <w:sz w:val="20"/>
          <w:szCs w:val="20"/>
        </w:rPr>
        <w:t xml:space="preserve">-GA-RST </w:t>
      </w:r>
    </w:p>
    <w:p w:rsidR="00986CBD" w:rsidRPr="00986CBD" w:rsidRDefault="00986CBD" w:rsidP="00986CBD">
      <w:pPr>
        <w:pStyle w:val="Default"/>
        <w:rPr>
          <w:sz w:val="20"/>
          <w:szCs w:val="20"/>
        </w:rPr>
      </w:pPr>
    </w:p>
    <w:p w:rsidR="00986CBD" w:rsidRPr="00986CBD" w:rsidRDefault="00986CBD" w:rsidP="00986CBD">
      <w:pPr>
        <w:pStyle w:val="Default"/>
        <w:rPr>
          <w:bCs/>
          <w:sz w:val="20"/>
          <w:szCs w:val="20"/>
        </w:rPr>
      </w:pPr>
      <w:r w:rsidRPr="00986CBD">
        <w:rPr>
          <w:b/>
          <w:bCs/>
          <w:sz w:val="20"/>
          <w:szCs w:val="20"/>
        </w:rPr>
        <w:t>Position:</w:t>
      </w:r>
      <w:r w:rsidRPr="00986CBD">
        <w:rPr>
          <w:bCs/>
          <w:sz w:val="20"/>
          <w:szCs w:val="20"/>
        </w:rPr>
        <w:t xml:space="preserve"> </w:t>
      </w:r>
      <w:r w:rsidRPr="00986CBD">
        <w:rPr>
          <w:bCs/>
          <w:sz w:val="20"/>
          <w:szCs w:val="20"/>
        </w:rPr>
        <w:tab/>
      </w:r>
      <w:r w:rsidRPr="00986CBD">
        <w:rPr>
          <w:bCs/>
          <w:sz w:val="20"/>
          <w:szCs w:val="20"/>
        </w:rPr>
        <w:t xml:space="preserve">Graduate Assistant Openings in Religious Studies </w:t>
      </w:r>
    </w:p>
    <w:p w:rsidR="00986CBD" w:rsidRPr="00986CBD" w:rsidRDefault="00986CBD" w:rsidP="00986CBD">
      <w:pPr>
        <w:pStyle w:val="Default"/>
        <w:rPr>
          <w:sz w:val="20"/>
          <w:szCs w:val="20"/>
        </w:rPr>
      </w:pPr>
    </w:p>
    <w:p w:rsidR="00986CBD" w:rsidRPr="00986CBD" w:rsidRDefault="00986CBD" w:rsidP="00986CBD">
      <w:pPr>
        <w:pStyle w:val="Default"/>
        <w:rPr>
          <w:bCs/>
          <w:sz w:val="20"/>
          <w:szCs w:val="20"/>
        </w:rPr>
      </w:pPr>
      <w:r w:rsidRPr="00986CBD">
        <w:rPr>
          <w:b/>
          <w:bCs/>
          <w:sz w:val="20"/>
          <w:szCs w:val="20"/>
        </w:rPr>
        <w:t>Effective Date:</w:t>
      </w:r>
      <w:r w:rsidRPr="00986CBD">
        <w:rPr>
          <w:bCs/>
          <w:sz w:val="20"/>
          <w:szCs w:val="20"/>
        </w:rPr>
        <w:t xml:space="preserve"> </w:t>
      </w:r>
      <w:r w:rsidRPr="00986CBD">
        <w:rPr>
          <w:bCs/>
          <w:sz w:val="20"/>
          <w:szCs w:val="20"/>
        </w:rPr>
        <w:tab/>
      </w:r>
      <w:bookmarkStart w:id="0" w:name="_GoBack"/>
      <w:bookmarkEnd w:id="0"/>
      <w:r w:rsidRPr="00986CBD">
        <w:rPr>
          <w:bCs/>
          <w:sz w:val="20"/>
          <w:szCs w:val="20"/>
        </w:rPr>
        <w:t>Fall Semester: September 01, 201</w:t>
      </w:r>
      <w:r w:rsidRPr="00986CBD">
        <w:rPr>
          <w:bCs/>
          <w:sz w:val="20"/>
          <w:szCs w:val="20"/>
        </w:rPr>
        <w:t>6 – January 31, 2017</w:t>
      </w:r>
      <w:r w:rsidRPr="00986CBD">
        <w:rPr>
          <w:bCs/>
          <w:sz w:val="20"/>
          <w:szCs w:val="20"/>
        </w:rPr>
        <w:t xml:space="preserve"> </w:t>
      </w:r>
    </w:p>
    <w:p w:rsidR="00986CBD" w:rsidRPr="00986CBD" w:rsidRDefault="00986CBD" w:rsidP="00986CBD">
      <w:pPr>
        <w:pStyle w:val="Default"/>
        <w:ind w:left="720" w:firstLine="720"/>
        <w:rPr>
          <w:bCs/>
          <w:sz w:val="20"/>
          <w:szCs w:val="20"/>
        </w:rPr>
      </w:pPr>
      <w:r w:rsidRPr="00986CBD">
        <w:rPr>
          <w:bCs/>
          <w:sz w:val="20"/>
          <w:szCs w:val="20"/>
        </w:rPr>
        <w:t>Spring Semester: February 01, 201</w:t>
      </w:r>
      <w:r w:rsidRPr="00986CBD">
        <w:rPr>
          <w:bCs/>
          <w:sz w:val="20"/>
          <w:szCs w:val="20"/>
        </w:rPr>
        <w:t>7 – June 30, 2017</w:t>
      </w:r>
      <w:r w:rsidRPr="00986CBD">
        <w:rPr>
          <w:bCs/>
          <w:sz w:val="20"/>
          <w:szCs w:val="20"/>
        </w:rPr>
        <w:t xml:space="preserve"> </w:t>
      </w:r>
    </w:p>
    <w:p w:rsidR="00986CBD" w:rsidRDefault="00986CBD" w:rsidP="00986CBD">
      <w:pPr>
        <w:pStyle w:val="Default"/>
        <w:ind w:left="1440" w:firstLine="720"/>
        <w:rPr>
          <w:sz w:val="20"/>
          <w:szCs w:val="20"/>
        </w:rPr>
      </w:pPr>
    </w:p>
    <w:p w:rsidR="00986CBD" w:rsidRPr="00986CBD" w:rsidRDefault="00986CBD" w:rsidP="00986CBD">
      <w:pPr>
        <w:pStyle w:val="Default"/>
        <w:rPr>
          <w:sz w:val="20"/>
          <w:szCs w:val="20"/>
        </w:rPr>
      </w:pPr>
      <w:r>
        <w:rPr>
          <w:b/>
          <w:bCs/>
          <w:sz w:val="20"/>
          <w:szCs w:val="20"/>
        </w:rPr>
        <w:t xml:space="preserve">Salary Range: </w:t>
      </w:r>
      <w:r>
        <w:rPr>
          <w:b/>
          <w:bCs/>
          <w:sz w:val="20"/>
          <w:szCs w:val="20"/>
        </w:rPr>
        <w:tab/>
      </w:r>
      <w:r w:rsidRPr="00986CBD">
        <w:rPr>
          <w:sz w:val="20"/>
          <w:szCs w:val="20"/>
        </w:rPr>
        <w:t xml:space="preserve">Full-time appointment (20 hours per week) paid in five monthly installments of $1,157.00 to $1,325.00 each.              </w:t>
      </w:r>
    </w:p>
    <w:p w:rsidR="00986CBD" w:rsidRPr="00986CBD" w:rsidRDefault="00986CBD" w:rsidP="00986CBD">
      <w:pPr>
        <w:pStyle w:val="Default"/>
        <w:ind w:left="720" w:firstLine="720"/>
        <w:rPr>
          <w:sz w:val="20"/>
          <w:szCs w:val="20"/>
        </w:rPr>
      </w:pPr>
      <w:r w:rsidRPr="00986CBD">
        <w:rPr>
          <w:sz w:val="20"/>
          <w:szCs w:val="20"/>
        </w:rPr>
        <w:t>Half-time appointment (10 hours per week) paid in five monthly installments of $578.00 to $662.00 each.</w:t>
      </w:r>
    </w:p>
    <w:p w:rsidR="00986CBD" w:rsidRDefault="00986CBD" w:rsidP="00986CBD">
      <w:pPr>
        <w:pStyle w:val="Default"/>
        <w:rPr>
          <w:b/>
          <w:bCs/>
          <w:sz w:val="20"/>
          <w:szCs w:val="20"/>
        </w:rPr>
      </w:pPr>
    </w:p>
    <w:p w:rsidR="00986CBD" w:rsidRDefault="00986CBD" w:rsidP="00986CBD">
      <w:pPr>
        <w:pStyle w:val="Default"/>
        <w:rPr>
          <w:sz w:val="20"/>
          <w:szCs w:val="20"/>
        </w:rPr>
      </w:pPr>
      <w:r>
        <w:rPr>
          <w:b/>
          <w:bCs/>
          <w:sz w:val="20"/>
          <w:szCs w:val="20"/>
        </w:rPr>
        <w:t xml:space="preserve">Minimum Qualifications: </w:t>
      </w:r>
    </w:p>
    <w:p w:rsidR="00986CBD" w:rsidRDefault="00986CBD" w:rsidP="00986CBD">
      <w:pPr>
        <w:pStyle w:val="Default"/>
        <w:rPr>
          <w:sz w:val="20"/>
          <w:szCs w:val="20"/>
        </w:rPr>
      </w:pPr>
      <w:r>
        <w:rPr>
          <w:sz w:val="20"/>
          <w:szCs w:val="20"/>
        </w:rPr>
        <w:t xml:space="preserve">• Graduate students may not be employed for more than six semesters. </w:t>
      </w:r>
    </w:p>
    <w:p w:rsidR="00986CBD" w:rsidRDefault="00986CBD" w:rsidP="00986CBD">
      <w:pPr>
        <w:pStyle w:val="Default"/>
        <w:rPr>
          <w:sz w:val="20"/>
          <w:szCs w:val="20"/>
        </w:rPr>
      </w:pPr>
      <w:r>
        <w:rPr>
          <w:sz w:val="20"/>
          <w:szCs w:val="20"/>
        </w:rPr>
        <w:t xml:space="preserve">• B.A. degree in Religious Studies or related field in Humanities or Social Sciences. </w:t>
      </w:r>
    </w:p>
    <w:p w:rsidR="00986CBD" w:rsidRDefault="00986CBD" w:rsidP="00986CBD">
      <w:pPr>
        <w:pStyle w:val="Default"/>
        <w:rPr>
          <w:sz w:val="20"/>
          <w:szCs w:val="20"/>
        </w:rPr>
      </w:pPr>
      <w:r>
        <w:rPr>
          <w:sz w:val="20"/>
          <w:szCs w:val="20"/>
        </w:rPr>
        <w:t xml:space="preserve">• Cumulative undergraduate GPA of 3.0. </w:t>
      </w:r>
    </w:p>
    <w:p w:rsidR="00986CBD" w:rsidRDefault="00986CBD" w:rsidP="00986CBD">
      <w:pPr>
        <w:pStyle w:val="Default"/>
        <w:rPr>
          <w:sz w:val="20"/>
          <w:szCs w:val="20"/>
        </w:rPr>
      </w:pPr>
      <w:r>
        <w:rPr>
          <w:sz w:val="20"/>
          <w:szCs w:val="20"/>
        </w:rPr>
        <w:t xml:space="preserve">• Acceptance into CSULB for post-baccalaureate studies. </w:t>
      </w:r>
    </w:p>
    <w:p w:rsidR="00986CBD" w:rsidRDefault="00986CBD" w:rsidP="00986CBD">
      <w:pPr>
        <w:tabs>
          <w:tab w:val="left" w:pos="0"/>
        </w:tabs>
        <w:spacing w:after="0" w:line="240" w:lineRule="auto"/>
        <w:rPr>
          <w:rFonts w:ascii="Times New Roman" w:hAnsi="Times New Roman" w:cs="Times New Roman"/>
          <w:color w:val="000000"/>
          <w:sz w:val="20"/>
          <w:szCs w:val="20"/>
        </w:rPr>
      </w:pPr>
      <w:r w:rsidRPr="00986CBD">
        <w:rPr>
          <w:rFonts w:ascii="Times New Roman" w:hAnsi="Times New Roman" w:cs="Times New Roman"/>
          <w:color w:val="000000"/>
          <w:sz w:val="20"/>
          <w:szCs w:val="20"/>
        </w:rPr>
        <w:t xml:space="preserve">• Ability to communicate effectively with an ethnically and culturally diverse campus community. </w:t>
      </w:r>
      <w:r w:rsidRPr="00986CBD">
        <w:rPr>
          <w:rFonts w:ascii="Times New Roman" w:hAnsi="Times New Roman" w:cs="Times New Roman"/>
          <w:color w:val="000000"/>
          <w:sz w:val="20"/>
          <w:szCs w:val="20"/>
        </w:rPr>
        <w:t xml:space="preserve"> </w:t>
      </w:r>
    </w:p>
    <w:p w:rsidR="00986CBD" w:rsidRPr="00986CBD" w:rsidRDefault="00986CBD" w:rsidP="00986CBD">
      <w:pPr>
        <w:tabs>
          <w:tab w:val="left" w:pos="0"/>
        </w:tabs>
        <w:spacing w:after="0" w:line="240" w:lineRule="auto"/>
        <w:rPr>
          <w:rFonts w:ascii="Times New Roman" w:hAnsi="Times New Roman" w:cs="Times New Roman"/>
          <w:color w:val="000000"/>
          <w:sz w:val="20"/>
          <w:szCs w:val="20"/>
        </w:rPr>
      </w:pPr>
      <w:r w:rsidRPr="00986CBD">
        <w:rPr>
          <w:rFonts w:ascii="Times New Roman" w:hAnsi="Times New Roman" w:cs="Times New Roman"/>
          <w:color w:val="000000"/>
          <w:sz w:val="20"/>
          <w:szCs w:val="20"/>
        </w:rPr>
        <w:t xml:space="preserve">• Commitment to and/or expertise in </w:t>
      </w:r>
      <w:r w:rsidRPr="00986CBD">
        <w:rPr>
          <w:rFonts w:ascii="Times New Roman" w:hAnsi="Times New Roman" w:cs="Times New Roman"/>
          <w:color w:val="000000"/>
          <w:sz w:val="20"/>
          <w:szCs w:val="20"/>
        </w:rPr>
        <w:t xml:space="preserve">communication effectively with </w:t>
      </w:r>
      <w:r w:rsidRPr="00986CBD">
        <w:rPr>
          <w:rFonts w:ascii="Times New Roman" w:hAnsi="Times New Roman" w:cs="Times New Roman"/>
          <w:color w:val="000000"/>
          <w:sz w:val="20"/>
          <w:szCs w:val="20"/>
        </w:rPr>
        <w:t>an ethically and culturally diverse student population.</w:t>
      </w:r>
    </w:p>
    <w:p w:rsidR="00986CBD" w:rsidRDefault="00986CBD" w:rsidP="00986CBD">
      <w:pPr>
        <w:pStyle w:val="Default"/>
        <w:rPr>
          <w:sz w:val="20"/>
          <w:szCs w:val="20"/>
        </w:rPr>
      </w:pPr>
    </w:p>
    <w:p w:rsidR="00986CBD" w:rsidRDefault="00986CBD" w:rsidP="00986CBD">
      <w:pPr>
        <w:pStyle w:val="Default"/>
        <w:rPr>
          <w:sz w:val="20"/>
          <w:szCs w:val="20"/>
        </w:rPr>
      </w:pPr>
      <w:r>
        <w:rPr>
          <w:b/>
          <w:bCs/>
          <w:sz w:val="20"/>
          <w:szCs w:val="20"/>
        </w:rPr>
        <w:t xml:space="preserve">Preferred Qualifications: </w:t>
      </w:r>
    </w:p>
    <w:p w:rsidR="00986CBD" w:rsidRDefault="00986CBD" w:rsidP="00986CBD">
      <w:pPr>
        <w:pStyle w:val="Default"/>
        <w:rPr>
          <w:sz w:val="20"/>
          <w:szCs w:val="20"/>
        </w:rPr>
      </w:pPr>
      <w:proofErr w:type="gramStart"/>
      <w:r>
        <w:rPr>
          <w:sz w:val="20"/>
          <w:szCs w:val="20"/>
        </w:rPr>
        <w:t>One prior semester of graduate study; Graduate GPA of 3.5 or better.</w:t>
      </w:r>
      <w:proofErr w:type="gramEnd"/>
      <w:r>
        <w:rPr>
          <w:sz w:val="20"/>
          <w:szCs w:val="20"/>
        </w:rPr>
        <w:t xml:space="preserve"> </w:t>
      </w:r>
    </w:p>
    <w:p w:rsidR="00986CBD" w:rsidRDefault="00986CBD" w:rsidP="00986CBD">
      <w:pPr>
        <w:pStyle w:val="Default"/>
        <w:rPr>
          <w:sz w:val="20"/>
          <w:szCs w:val="20"/>
        </w:rPr>
      </w:pPr>
      <w:r>
        <w:rPr>
          <w:sz w:val="20"/>
          <w:szCs w:val="20"/>
        </w:rPr>
        <w:t xml:space="preserve">Because the Department of Religious Studies at California State University, Long Beach is committed to building a more diverse faculty, staff, and student body as it responds to the changing population and educational needs of California and the nation, we seek applicants from those who have experience teaching and mentoring in ways that effectively address individuals from historically underrepresented backgrounds. </w:t>
      </w:r>
    </w:p>
    <w:p w:rsidR="00986CBD" w:rsidRDefault="00986CBD" w:rsidP="00986CBD">
      <w:pPr>
        <w:pStyle w:val="Default"/>
        <w:rPr>
          <w:sz w:val="20"/>
          <w:szCs w:val="20"/>
        </w:rPr>
      </w:pPr>
    </w:p>
    <w:p w:rsidR="00986CBD" w:rsidRDefault="00986CBD" w:rsidP="00986CBD">
      <w:pPr>
        <w:pStyle w:val="Default"/>
        <w:rPr>
          <w:sz w:val="20"/>
          <w:szCs w:val="20"/>
        </w:rPr>
      </w:pPr>
      <w:r>
        <w:rPr>
          <w:b/>
          <w:bCs/>
          <w:sz w:val="20"/>
          <w:szCs w:val="20"/>
        </w:rPr>
        <w:t xml:space="preserve">Duties: </w:t>
      </w:r>
    </w:p>
    <w:p w:rsidR="00986CBD" w:rsidRDefault="00986CBD" w:rsidP="00986CBD">
      <w:pPr>
        <w:pStyle w:val="Default"/>
        <w:rPr>
          <w:sz w:val="20"/>
          <w:szCs w:val="20"/>
        </w:rPr>
      </w:pPr>
      <w:r>
        <w:rPr>
          <w:sz w:val="20"/>
          <w:szCs w:val="20"/>
        </w:rPr>
        <w:t xml:space="preserve">Graduate assistants will help departmental faculty administer and coordinate the instruction in a variety of courses, </w:t>
      </w:r>
    </w:p>
    <w:p w:rsidR="00986CBD" w:rsidRDefault="00986CBD" w:rsidP="00986CBD">
      <w:pPr>
        <w:pStyle w:val="Default"/>
        <w:rPr>
          <w:sz w:val="20"/>
          <w:szCs w:val="20"/>
        </w:rPr>
      </w:pPr>
      <w:r>
        <w:rPr>
          <w:sz w:val="20"/>
          <w:szCs w:val="20"/>
        </w:rPr>
        <w:t xml:space="preserve">e.g., American Religion Diversity (R/ST 302). Performance of duties required may include several of the following: grading exams and papers, proctoring exams, working with small groups in class, record keeping and copying, keeping office hours to assist students with course materials, setting-up audio visual and BeachBoard, assisting with ADA accommodations such as notetaking for disabled students, and library research. GAs must maintain continual enrollment in a CSULB graduate program (minimum of six units per semester). </w:t>
      </w:r>
    </w:p>
    <w:p w:rsidR="00986CBD" w:rsidRDefault="00986CBD" w:rsidP="00986CBD">
      <w:pPr>
        <w:pStyle w:val="Default"/>
        <w:rPr>
          <w:sz w:val="20"/>
          <w:szCs w:val="20"/>
        </w:rPr>
      </w:pPr>
    </w:p>
    <w:p w:rsidR="00986CBD" w:rsidRDefault="00986CBD" w:rsidP="00986CBD">
      <w:pPr>
        <w:pStyle w:val="Default"/>
        <w:rPr>
          <w:sz w:val="20"/>
          <w:szCs w:val="20"/>
        </w:rPr>
      </w:pPr>
      <w:r>
        <w:rPr>
          <w:b/>
          <w:bCs/>
          <w:sz w:val="20"/>
          <w:szCs w:val="20"/>
        </w:rPr>
        <w:t xml:space="preserve">Required Documentation: </w:t>
      </w:r>
    </w:p>
    <w:p w:rsidR="00986CBD" w:rsidRDefault="00986CBD" w:rsidP="00986CBD">
      <w:pPr>
        <w:pStyle w:val="Default"/>
        <w:rPr>
          <w:sz w:val="20"/>
          <w:szCs w:val="20"/>
        </w:rPr>
      </w:pPr>
      <w:r>
        <w:rPr>
          <w:sz w:val="20"/>
          <w:szCs w:val="20"/>
        </w:rPr>
        <w:t xml:space="preserve">• Letter of application addressing qualifications </w:t>
      </w:r>
    </w:p>
    <w:p w:rsidR="00986CBD" w:rsidRDefault="00986CBD" w:rsidP="00986CBD">
      <w:pPr>
        <w:pStyle w:val="Default"/>
        <w:rPr>
          <w:sz w:val="20"/>
          <w:szCs w:val="20"/>
        </w:rPr>
      </w:pPr>
      <w:r>
        <w:rPr>
          <w:sz w:val="20"/>
          <w:szCs w:val="20"/>
        </w:rPr>
        <w:t xml:space="preserve">• Tentative course schedule </w:t>
      </w:r>
    </w:p>
    <w:p w:rsidR="00986CBD" w:rsidRDefault="00986CBD" w:rsidP="00986CBD">
      <w:pPr>
        <w:pStyle w:val="Default"/>
        <w:rPr>
          <w:sz w:val="20"/>
          <w:szCs w:val="20"/>
        </w:rPr>
      </w:pPr>
      <w:r>
        <w:rPr>
          <w:sz w:val="20"/>
          <w:szCs w:val="20"/>
        </w:rPr>
        <w:t xml:space="preserve">• Three references </w:t>
      </w:r>
    </w:p>
    <w:p w:rsidR="00986CBD" w:rsidRDefault="00986CBD" w:rsidP="00986CBD">
      <w:pPr>
        <w:pStyle w:val="Default"/>
        <w:rPr>
          <w:sz w:val="20"/>
          <w:szCs w:val="20"/>
        </w:rPr>
      </w:pPr>
      <w:r>
        <w:rPr>
          <w:sz w:val="20"/>
          <w:szCs w:val="20"/>
        </w:rPr>
        <w:t xml:space="preserve">• SC-1 form required of finalists. </w:t>
      </w:r>
    </w:p>
    <w:p w:rsidR="00986CBD" w:rsidRDefault="00986CBD" w:rsidP="00986CBD">
      <w:pPr>
        <w:pStyle w:val="Default"/>
        <w:rPr>
          <w:sz w:val="20"/>
          <w:szCs w:val="20"/>
        </w:rPr>
      </w:pPr>
    </w:p>
    <w:p w:rsidR="00986CBD" w:rsidRDefault="00986CBD" w:rsidP="00986CBD">
      <w:pPr>
        <w:pStyle w:val="Default"/>
        <w:rPr>
          <w:sz w:val="20"/>
          <w:szCs w:val="20"/>
        </w:rPr>
      </w:pPr>
      <w:r>
        <w:rPr>
          <w:b/>
          <w:bCs/>
          <w:sz w:val="20"/>
          <w:szCs w:val="20"/>
        </w:rPr>
        <w:t xml:space="preserve">Application Deadline: </w:t>
      </w:r>
    </w:p>
    <w:p w:rsidR="00986CBD" w:rsidRDefault="00986CBD" w:rsidP="00986CBD">
      <w:pPr>
        <w:pStyle w:val="Default"/>
        <w:rPr>
          <w:sz w:val="20"/>
          <w:szCs w:val="20"/>
        </w:rPr>
      </w:pPr>
      <w:r>
        <w:rPr>
          <w:sz w:val="20"/>
          <w:szCs w:val="20"/>
        </w:rPr>
        <w:t>Review of applications will begin August 1</w:t>
      </w:r>
      <w:r>
        <w:rPr>
          <w:sz w:val="20"/>
          <w:szCs w:val="20"/>
        </w:rPr>
        <w:t>7</w:t>
      </w:r>
      <w:r>
        <w:rPr>
          <w:sz w:val="20"/>
          <w:szCs w:val="20"/>
        </w:rPr>
        <w:t>, 201</w:t>
      </w:r>
      <w:r>
        <w:rPr>
          <w:sz w:val="20"/>
          <w:szCs w:val="20"/>
        </w:rPr>
        <w:t>6</w:t>
      </w:r>
      <w:r>
        <w:rPr>
          <w:sz w:val="20"/>
          <w:szCs w:val="20"/>
        </w:rPr>
        <w:t xml:space="preserve">. </w:t>
      </w:r>
      <w:r>
        <w:rPr>
          <w:sz w:val="20"/>
          <w:szCs w:val="20"/>
        </w:rPr>
        <w:t xml:space="preserve"> </w:t>
      </w:r>
      <w:r>
        <w:rPr>
          <w:sz w:val="20"/>
          <w:szCs w:val="20"/>
        </w:rPr>
        <w:t xml:space="preserve">Application, required documentation, and/or requests for information should be addressed to: </w:t>
      </w:r>
    </w:p>
    <w:p w:rsidR="00986CBD" w:rsidRDefault="00986CBD" w:rsidP="00986CBD">
      <w:pPr>
        <w:pStyle w:val="Default"/>
        <w:jc w:val="center"/>
        <w:rPr>
          <w:sz w:val="20"/>
          <w:szCs w:val="20"/>
        </w:rPr>
      </w:pPr>
      <w:r>
        <w:rPr>
          <w:sz w:val="20"/>
          <w:szCs w:val="20"/>
        </w:rPr>
        <w:t>Dr. David Tabb Stewart</w:t>
      </w:r>
    </w:p>
    <w:p w:rsidR="00986CBD" w:rsidRDefault="00986CBD" w:rsidP="00986CBD">
      <w:pPr>
        <w:pStyle w:val="Default"/>
        <w:jc w:val="center"/>
        <w:rPr>
          <w:sz w:val="20"/>
          <w:szCs w:val="20"/>
        </w:rPr>
      </w:pPr>
      <w:r>
        <w:rPr>
          <w:sz w:val="20"/>
          <w:szCs w:val="20"/>
        </w:rPr>
        <w:t>Department Chair</w:t>
      </w:r>
    </w:p>
    <w:p w:rsidR="00986CBD" w:rsidRDefault="00986CBD" w:rsidP="00986CBD">
      <w:pPr>
        <w:pStyle w:val="Default"/>
        <w:jc w:val="center"/>
        <w:rPr>
          <w:sz w:val="20"/>
          <w:szCs w:val="20"/>
        </w:rPr>
      </w:pPr>
      <w:r>
        <w:rPr>
          <w:sz w:val="20"/>
          <w:szCs w:val="20"/>
        </w:rPr>
        <w:t>Department of Religious Studies (MHB – 619)</w:t>
      </w:r>
    </w:p>
    <w:p w:rsidR="00986CBD" w:rsidRDefault="00986CBD" w:rsidP="00986CBD">
      <w:pPr>
        <w:pStyle w:val="Default"/>
        <w:jc w:val="center"/>
        <w:rPr>
          <w:sz w:val="20"/>
          <w:szCs w:val="20"/>
        </w:rPr>
      </w:pPr>
      <w:r>
        <w:rPr>
          <w:sz w:val="20"/>
          <w:szCs w:val="20"/>
        </w:rPr>
        <w:t>California State University, Long Beach</w:t>
      </w:r>
    </w:p>
    <w:p w:rsidR="00986CBD" w:rsidRDefault="00986CBD" w:rsidP="00986CBD">
      <w:pPr>
        <w:pStyle w:val="Default"/>
        <w:jc w:val="center"/>
        <w:rPr>
          <w:sz w:val="20"/>
          <w:szCs w:val="20"/>
        </w:rPr>
      </w:pPr>
      <w:r>
        <w:rPr>
          <w:sz w:val="20"/>
          <w:szCs w:val="20"/>
        </w:rPr>
        <w:t>Long Beach, California 90840-2409</w:t>
      </w:r>
    </w:p>
    <w:p w:rsidR="00986CBD" w:rsidRDefault="00986CBD" w:rsidP="00986CBD">
      <w:pPr>
        <w:pStyle w:val="Default"/>
        <w:jc w:val="center"/>
        <w:rPr>
          <w:sz w:val="20"/>
          <w:szCs w:val="20"/>
        </w:rPr>
      </w:pPr>
      <w:r>
        <w:rPr>
          <w:sz w:val="20"/>
          <w:szCs w:val="20"/>
        </w:rPr>
        <w:t>562/985-1697</w:t>
      </w:r>
    </w:p>
    <w:p w:rsidR="00986CBD" w:rsidRDefault="00986CBD" w:rsidP="00986CBD">
      <w:pPr>
        <w:pStyle w:val="Default"/>
        <w:jc w:val="center"/>
        <w:rPr>
          <w:sz w:val="20"/>
          <w:szCs w:val="20"/>
        </w:rPr>
      </w:pPr>
      <w:hyperlink r:id="rId5" w:history="1">
        <w:r w:rsidRPr="00ED4AEA">
          <w:rPr>
            <w:rStyle w:val="Hyperlink"/>
            <w:sz w:val="20"/>
            <w:szCs w:val="20"/>
          </w:rPr>
          <w:t>david.stewart@csulb.edu</w:t>
        </w:r>
      </w:hyperlink>
    </w:p>
    <w:p w:rsidR="00986CBD" w:rsidRDefault="00986CBD" w:rsidP="00986CBD">
      <w:pPr>
        <w:pStyle w:val="Default"/>
        <w:jc w:val="center"/>
        <w:rPr>
          <w:sz w:val="20"/>
          <w:szCs w:val="20"/>
        </w:rPr>
      </w:pPr>
    </w:p>
    <w:p w:rsidR="004356CE" w:rsidRPr="00986CBD" w:rsidRDefault="00986CBD" w:rsidP="00986CBD">
      <w:pPr>
        <w:rPr>
          <w:i/>
        </w:rPr>
      </w:pPr>
      <w:r w:rsidRPr="00986CBD">
        <w:rPr>
          <w:i/>
          <w:sz w:val="19"/>
          <w:szCs w:val="19"/>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4356CE" w:rsidRPr="00986CBD" w:rsidSect="00986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D"/>
    <w:rsid w:val="00167021"/>
    <w:rsid w:val="003813F5"/>
    <w:rsid w:val="00405317"/>
    <w:rsid w:val="0059124C"/>
    <w:rsid w:val="0098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C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6CBD"/>
    <w:pPr>
      <w:ind w:left="720"/>
      <w:contextualSpacing/>
    </w:pPr>
  </w:style>
  <w:style w:type="character" w:styleId="Hyperlink">
    <w:name w:val="Hyperlink"/>
    <w:basedOn w:val="DefaultParagraphFont"/>
    <w:uiPriority w:val="99"/>
    <w:unhideWhenUsed/>
    <w:rsid w:val="00986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6C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6CBD"/>
    <w:pPr>
      <w:ind w:left="720"/>
      <w:contextualSpacing/>
    </w:pPr>
  </w:style>
  <w:style w:type="character" w:styleId="Hyperlink">
    <w:name w:val="Hyperlink"/>
    <w:basedOn w:val="DefaultParagraphFont"/>
    <w:uiPriority w:val="99"/>
    <w:unhideWhenUsed/>
    <w:rsid w:val="00986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stewart@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E2F7144E</Template>
  <TotalTime>10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1</cp:revision>
  <dcterms:created xsi:type="dcterms:W3CDTF">2016-07-27T21:53:00Z</dcterms:created>
  <dcterms:modified xsi:type="dcterms:W3CDTF">2016-07-27T22:03:00Z</dcterms:modified>
</cp:coreProperties>
</file>