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77069A" w:rsidRPr="00011BBD" w:rsidRDefault="0077069A">
      <w:pPr>
        <w:jc w:val="center"/>
        <w:rPr>
          <w:rFonts w:ascii="Calibri" w:hAnsi="Calibri" w:cs="Calibri"/>
          <w:b/>
          <w:bCs/>
          <w:sz w:val="20"/>
        </w:rPr>
      </w:pPr>
      <w:bookmarkStart w:id="0" w:name="_GoBack"/>
      <w:bookmarkEnd w:id="0"/>
    </w:p>
    <w:p w14:paraId="50D31AA8" w14:textId="77777777" w:rsidR="00FC6AEA" w:rsidRPr="00011BBD" w:rsidRDefault="00FC6AEA">
      <w:pPr>
        <w:jc w:val="center"/>
        <w:rPr>
          <w:rFonts w:ascii="Calibri" w:hAnsi="Calibri" w:cs="Calibri"/>
          <w:b/>
          <w:bCs/>
          <w:sz w:val="20"/>
        </w:rPr>
      </w:pPr>
      <w:r w:rsidRPr="00011BBD">
        <w:rPr>
          <w:rFonts w:ascii="Calibri" w:hAnsi="Calibri" w:cs="Calibri"/>
          <w:b/>
          <w:bCs/>
          <w:sz w:val="20"/>
        </w:rPr>
        <w:t>California State University, Long Beach</w:t>
      </w:r>
    </w:p>
    <w:p w14:paraId="1BAD98A5" w14:textId="77777777" w:rsidR="00FC6AEA" w:rsidRPr="00011BBD" w:rsidRDefault="00FC6AEA">
      <w:pPr>
        <w:jc w:val="center"/>
        <w:rPr>
          <w:rFonts w:ascii="Calibri" w:hAnsi="Calibri" w:cs="Calibri"/>
          <w:b/>
          <w:bCs/>
          <w:sz w:val="20"/>
        </w:rPr>
      </w:pPr>
      <w:r w:rsidRPr="00011BBD">
        <w:rPr>
          <w:rFonts w:ascii="Calibri" w:hAnsi="Calibri" w:cs="Calibri"/>
          <w:b/>
          <w:bCs/>
          <w:sz w:val="20"/>
        </w:rPr>
        <w:t>College of Liberal Arts</w:t>
      </w:r>
    </w:p>
    <w:p w14:paraId="5ED03A00" w14:textId="77777777" w:rsidR="00FC6AEA" w:rsidRDefault="00E30E22">
      <w:pPr>
        <w:jc w:val="center"/>
        <w:rPr>
          <w:rFonts w:ascii="Calibri" w:hAnsi="Calibri" w:cs="Calibri"/>
          <w:b/>
          <w:bCs/>
          <w:sz w:val="20"/>
        </w:rPr>
      </w:pPr>
      <w:r w:rsidRPr="00011BBD">
        <w:rPr>
          <w:rFonts w:ascii="Calibri" w:hAnsi="Calibri" w:cs="Calibri"/>
          <w:b/>
          <w:bCs/>
          <w:sz w:val="20"/>
        </w:rPr>
        <w:t>Ethnic Studies Initiative</w:t>
      </w:r>
      <w:r w:rsidR="003A2937">
        <w:rPr>
          <w:rFonts w:ascii="Calibri" w:hAnsi="Calibri" w:cs="Calibri"/>
          <w:b/>
          <w:bCs/>
          <w:sz w:val="20"/>
        </w:rPr>
        <w:t>, Department of Asian &amp; Asian American Studies</w:t>
      </w:r>
    </w:p>
    <w:p w14:paraId="6A12BCA9" w14:textId="77777777" w:rsidR="00FC6AEA" w:rsidRPr="00011BBD" w:rsidRDefault="003A2937" w:rsidP="003A2937">
      <w:pPr>
        <w:jc w:val="center"/>
        <w:rPr>
          <w:rFonts w:ascii="Calibri" w:hAnsi="Calibri" w:cs="Calibri"/>
          <w:b/>
          <w:bCs/>
          <w:sz w:val="20"/>
        </w:rPr>
      </w:pPr>
      <w:r w:rsidRPr="003A2937">
        <w:rPr>
          <w:rFonts w:ascii="Calibri" w:hAnsi="Calibri" w:cs="Calibri"/>
          <w:b/>
          <w:bCs/>
          <w:sz w:val="20"/>
        </w:rPr>
        <w:t>Part-Time Lecturer Position Description</w:t>
      </w:r>
    </w:p>
    <w:p w14:paraId="0A37501D" w14:textId="77777777" w:rsidR="00FC6AEA" w:rsidRPr="00011BBD" w:rsidRDefault="00FC6AEA">
      <w:pPr>
        <w:rPr>
          <w:rFonts w:ascii="Calibri" w:hAnsi="Calibri" w:cs="Calibri"/>
          <w:b/>
          <w:bCs/>
          <w:sz w:val="20"/>
        </w:rPr>
      </w:pPr>
    </w:p>
    <w:p w14:paraId="04424687" w14:textId="75450405" w:rsidR="00FC6AEA" w:rsidRPr="00011BBD" w:rsidRDefault="00FC6AEA">
      <w:pPr>
        <w:rPr>
          <w:rFonts w:ascii="Calibri" w:hAnsi="Calibri" w:cs="Calibri"/>
          <w:sz w:val="20"/>
        </w:rPr>
      </w:pPr>
      <w:r w:rsidRPr="00011BBD">
        <w:rPr>
          <w:rFonts w:ascii="Calibri" w:hAnsi="Calibri" w:cs="Calibri"/>
          <w:b/>
          <w:bCs/>
          <w:sz w:val="20"/>
        </w:rPr>
        <w:t>Recruitment  #:</w:t>
      </w:r>
      <w:r w:rsidRPr="00011BBD">
        <w:rPr>
          <w:rFonts w:ascii="Calibri" w:hAnsi="Calibri" w:cs="Calibri"/>
          <w:b/>
          <w:bCs/>
          <w:sz w:val="20"/>
        </w:rPr>
        <w:tab/>
      </w:r>
      <w:r w:rsidR="003A6EB0" w:rsidRPr="00011BBD">
        <w:rPr>
          <w:rFonts w:ascii="Calibri" w:hAnsi="Calibri" w:cs="Calibri"/>
          <w:b/>
          <w:bCs/>
          <w:sz w:val="20"/>
        </w:rPr>
        <w:tab/>
      </w:r>
      <w:r w:rsidR="003A6EB0" w:rsidRPr="00011BBD">
        <w:rPr>
          <w:rFonts w:ascii="Calibri" w:hAnsi="Calibri" w:cs="Calibri"/>
          <w:b/>
          <w:bCs/>
          <w:sz w:val="20"/>
        </w:rPr>
        <w:tab/>
      </w:r>
      <w:r w:rsidR="00257B00">
        <w:rPr>
          <w:rFonts w:ascii="Calibri" w:hAnsi="Calibri" w:cs="Calibri"/>
          <w:b/>
          <w:bCs/>
          <w:sz w:val="20"/>
        </w:rPr>
        <w:t>SP 19-PTL AAAS</w:t>
      </w:r>
      <w:r w:rsidR="00D53974">
        <w:rPr>
          <w:rFonts w:ascii="Calibri" w:hAnsi="Calibri" w:cs="Calibri"/>
          <w:b/>
          <w:bCs/>
          <w:sz w:val="20"/>
        </w:rPr>
        <w:t>-ESI</w:t>
      </w:r>
      <w:r w:rsidRPr="00011BBD">
        <w:rPr>
          <w:rFonts w:ascii="Calibri" w:hAnsi="Calibri" w:cs="Calibri"/>
          <w:b/>
          <w:bCs/>
          <w:sz w:val="20"/>
        </w:rPr>
        <w:tab/>
      </w:r>
      <w:r w:rsidRPr="00011BBD">
        <w:rPr>
          <w:rFonts w:ascii="Calibri" w:hAnsi="Calibri" w:cs="Calibri"/>
          <w:b/>
          <w:bCs/>
          <w:sz w:val="20"/>
        </w:rPr>
        <w:tab/>
      </w:r>
    </w:p>
    <w:p w14:paraId="4726CDA7" w14:textId="77777777" w:rsidR="00FC6AEA" w:rsidRPr="00011BBD" w:rsidRDefault="00FC6AEA" w:rsidP="00FF0A94">
      <w:pPr>
        <w:ind w:left="720" w:hanging="720"/>
        <w:rPr>
          <w:rFonts w:ascii="Calibri" w:hAnsi="Calibri" w:cs="Calibri"/>
          <w:sz w:val="20"/>
        </w:rPr>
      </w:pPr>
      <w:r w:rsidRPr="00011BBD">
        <w:rPr>
          <w:rFonts w:ascii="Calibri" w:hAnsi="Calibri" w:cs="Calibri"/>
          <w:b/>
          <w:bCs/>
          <w:sz w:val="20"/>
        </w:rPr>
        <w:t>Position:</w:t>
      </w:r>
      <w:r w:rsidRPr="00011BBD">
        <w:rPr>
          <w:rFonts w:ascii="Calibri" w:hAnsi="Calibri" w:cs="Calibri"/>
          <w:b/>
          <w:bCs/>
          <w:sz w:val="20"/>
        </w:rPr>
        <w:tab/>
      </w:r>
      <w:r w:rsidRPr="00011BBD">
        <w:rPr>
          <w:rFonts w:ascii="Calibri" w:hAnsi="Calibri" w:cs="Calibri"/>
          <w:b/>
          <w:bCs/>
          <w:sz w:val="20"/>
        </w:rPr>
        <w:tab/>
      </w:r>
      <w:r w:rsidRPr="00011BBD">
        <w:rPr>
          <w:rFonts w:ascii="Calibri" w:hAnsi="Calibri" w:cs="Calibri"/>
          <w:b/>
          <w:bCs/>
          <w:sz w:val="20"/>
        </w:rPr>
        <w:tab/>
      </w:r>
      <w:r w:rsidRPr="003A2937">
        <w:rPr>
          <w:rFonts w:ascii="Calibri" w:hAnsi="Calibri" w:cs="Calibri"/>
          <w:b/>
          <w:sz w:val="20"/>
        </w:rPr>
        <w:t>Part-Time Lecturer</w:t>
      </w:r>
      <w:r w:rsidR="00480775" w:rsidRPr="003A2937">
        <w:rPr>
          <w:rFonts w:ascii="Calibri" w:hAnsi="Calibri" w:cs="Calibri"/>
          <w:b/>
          <w:sz w:val="20"/>
        </w:rPr>
        <w:t xml:space="preserve"> in </w:t>
      </w:r>
      <w:r w:rsidR="00E30E22" w:rsidRPr="003A2937">
        <w:rPr>
          <w:rFonts w:ascii="Calibri" w:hAnsi="Calibri" w:cs="Calibri"/>
          <w:b/>
          <w:sz w:val="20"/>
        </w:rPr>
        <w:t>A</w:t>
      </w:r>
      <w:r w:rsidR="003A2937" w:rsidRPr="003A2937">
        <w:rPr>
          <w:rFonts w:ascii="Calibri" w:hAnsi="Calibri" w:cs="Calibri"/>
          <w:b/>
          <w:sz w:val="20"/>
        </w:rPr>
        <w:t>sian American Studies</w:t>
      </w:r>
    </w:p>
    <w:p w14:paraId="6847B577" w14:textId="77777777" w:rsidR="00E30E22" w:rsidRPr="00011BBD" w:rsidRDefault="00FC6AEA">
      <w:pPr>
        <w:rPr>
          <w:rFonts w:ascii="Calibri" w:hAnsi="Calibri" w:cs="Calibri"/>
          <w:b/>
          <w:sz w:val="20"/>
        </w:rPr>
      </w:pPr>
      <w:r w:rsidRPr="00011BBD">
        <w:rPr>
          <w:rFonts w:ascii="Calibri" w:hAnsi="Calibri" w:cs="Calibri"/>
          <w:b/>
          <w:bCs/>
          <w:sz w:val="20"/>
        </w:rPr>
        <w:t>Effective Date:</w:t>
      </w:r>
      <w:r w:rsidRPr="00011BBD">
        <w:rPr>
          <w:rFonts w:ascii="Calibri" w:hAnsi="Calibri" w:cs="Calibri"/>
          <w:b/>
          <w:bCs/>
          <w:sz w:val="20"/>
        </w:rPr>
        <w:tab/>
      </w:r>
      <w:r w:rsidRPr="00011BBD">
        <w:rPr>
          <w:rFonts w:ascii="Calibri" w:hAnsi="Calibri" w:cs="Calibri"/>
          <w:b/>
          <w:bCs/>
          <w:sz w:val="20"/>
        </w:rPr>
        <w:tab/>
      </w:r>
      <w:r w:rsidRPr="00011BBD">
        <w:rPr>
          <w:rFonts w:ascii="Calibri" w:hAnsi="Calibri" w:cs="Calibri"/>
          <w:b/>
          <w:bCs/>
          <w:sz w:val="20"/>
        </w:rPr>
        <w:tab/>
      </w:r>
      <w:r w:rsidR="00E30E22" w:rsidRPr="00011BBD">
        <w:rPr>
          <w:rFonts w:ascii="Calibri" w:hAnsi="Calibri" w:cs="Calibri"/>
          <w:b/>
          <w:sz w:val="20"/>
        </w:rPr>
        <w:t>Spring Semester:  January 22, 2019</w:t>
      </w:r>
      <w:r w:rsidR="00E91C4C" w:rsidRPr="00011BBD">
        <w:rPr>
          <w:rFonts w:ascii="Calibri" w:hAnsi="Calibri" w:cs="Calibri"/>
          <w:b/>
          <w:sz w:val="20"/>
        </w:rPr>
        <w:t xml:space="preserve"> </w:t>
      </w:r>
      <w:r w:rsidR="00E30E22" w:rsidRPr="00011BBD">
        <w:rPr>
          <w:rFonts w:ascii="Calibri" w:hAnsi="Calibri" w:cs="Calibri"/>
          <w:b/>
          <w:sz w:val="20"/>
        </w:rPr>
        <w:t>- May 2</w:t>
      </w:r>
      <w:r w:rsidR="003A6EB0" w:rsidRPr="00011BBD">
        <w:rPr>
          <w:rFonts w:ascii="Calibri" w:hAnsi="Calibri" w:cs="Calibri"/>
          <w:b/>
          <w:sz w:val="20"/>
        </w:rPr>
        <w:t>4</w:t>
      </w:r>
      <w:r w:rsidR="00E30E22" w:rsidRPr="00011BBD">
        <w:rPr>
          <w:rFonts w:ascii="Calibri" w:hAnsi="Calibri" w:cs="Calibri"/>
          <w:b/>
          <w:sz w:val="20"/>
        </w:rPr>
        <w:t>, 2019</w:t>
      </w:r>
      <w:r w:rsidR="003A6EB0" w:rsidRPr="00011BBD">
        <w:rPr>
          <w:rFonts w:ascii="Calibri" w:hAnsi="Calibri" w:cs="Calibri"/>
          <w:b/>
          <w:sz w:val="20"/>
        </w:rPr>
        <w:t xml:space="preserve"> </w:t>
      </w:r>
    </w:p>
    <w:p w14:paraId="5DAB6C7B" w14:textId="77777777" w:rsidR="00110CAC" w:rsidRPr="00011BBD" w:rsidRDefault="00110CAC">
      <w:pPr>
        <w:rPr>
          <w:rFonts w:ascii="Calibri" w:hAnsi="Calibri" w:cs="Calibri"/>
          <w:b/>
          <w:sz w:val="20"/>
        </w:rPr>
      </w:pPr>
    </w:p>
    <w:p w14:paraId="2246A4FE" w14:textId="77777777" w:rsidR="00110CAC" w:rsidRPr="00011BBD" w:rsidRDefault="00110CAC" w:rsidP="00110CAC">
      <w:pPr>
        <w:ind w:left="2880" w:hanging="2880"/>
        <w:rPr>
          <w:rFonts w:ascii="Calibri" w:hAnsi="Calibri" w:cs="Calibri"/>
          <w:sz w:val="20"/>
        </w:rPr>
      </w:pPr>
      <w:r w:rsidRPr="00011BBD">
        <w:rPr>
          <w:rFonts w:ascii="Calibri" w:hAnsi="Calibri" w:cs="Calibri"/>
          <w:b/>
          <w:bCs/>
          <w:sz w:val="20"/>
        </w:rPr>
        <w:t xml:space="preserve">Salary Range:  </w:t>
      </w:r>
      <w:r w:rsidR="00E91C4C" w:rsidRPr="00011BBD">
        <w:rPr>
          <w:rFonts w:ascii="Calibri" w:hAnsi="Calibri" w:cs="Calibri"/>
          <w:bCs/>
          <w:sz w:val="20"/>
        </w:rPr>
        <w:t>Commensurat</w:t>
      </w:r>
      <w:r w:rsidRPr="00011BBD">
        <w:rPr>
          <w:rFonts w:ascii="Calibri" w:hAnsi="Calibri" w:cs="Calibri"/>
          <w:bCs/>
          <w:sz w:val="20"/>
        </w:rPr>
        <w:t>e with qualifications and experience.</w:t>
      </w:r>
    </w:p>
    <w:p w14:paraId="02EB378F" w14:textId="77777777" w:rsidR="00FC6AEA" w:rsidRPr="00011BBD" w:rsidRDefault="001929B2">
      <w:pPr>
        <w:rPr>
          <w:rFonts w:ascii="Calibri" w:hAnsi="Calibri" w:cs="Calibri"/>
          <w:b/>
          <w:sz w:val="20"/>
        </w:rPr>
      </w:pPr>
      <w:r w:rsidRPr="00011BBD">
        <w:rPr>
          <w:rFonts w:ascii="Calibri" w:hAnsi="Calibri" w:cs="Calibri"/>
          <w:b/>
          <w:sz w:val="20"/>
        </w:rPr>
        <w:tab/>
      </w:r>
      <w:r w:rsidRPr="00011BBD">
        <w:rPr>
          <w:rFonts w:ascii="Calibri" w:hAnsi="Calibri" w:cs="Calibri"/>
          <w:b/>
          <w:sz w:val="20"/>
        </w:rPr>
        <w:tab/>
      </w:r>
      <w:r w:rsidRPr="00011BBD">
        <w:rPr>
          <w:rFonts w:ascii="Calibri" w:hAnsi="Calibri" w:cs="Calibri"/>
          <w:b/>
          <w:sz w:val="20"/>
        </w:rPr>
        <w:tab/>
      </w:r>
      <w:r w:rsidR="00FC6AEA" w:rsidRPr="00011BBD">
        <w:rPr>
          <w:rFonts w:ascii="Calibri" w:hAnsi="Calibri" w:cs="Calibri"/>
          <w:b/>
          <w:sz w:val="20"/>
        </w:rPr>
        <w:tab/>
      </w:r>
      <w:r w:rsidR="00FC6AEA" w:rsidRPr="00011BBD">
        <w:rPr>
          <w:rFonts w:ascii="Calibri" w:hAnsi="Calibri" w:cs="Calibri"/>
          <w:b/>
          <w:sz w:val="20"/>
        </w:rPr>
        <w:tab/>
      </w:r>
      <w:r w:rsidR="00FC6AEA" w:rsidRPr="00011BBD">
        <w:rPr>
          <w:rFonts w:ascii="Calibri" w:hAnsi="Calibri" w:cs="Calibri"/>
          <w:b/>
          <w:sz w:val="20"/>
        </w:rPr>
        <w:tab/>
      </w:r>
    </w:p>
    <w:p w14:paraId="32846BD1" w14:textId="77777777" w:rsidR="00671947" w:rsidRPr="00011BBD" w:rsidRDefault="00FC6AEA" w:rsidP="006628AD">
      <w:pPr>
        <w:tabs>
          <w:tab w:val="left" w:pos="0"/>
        </w:tabs>
        <w:rPr>
          <w:rFonts w:ascii="Calibri" w:hAnsi="Calibri" w:cs="Calibri"/>
          <w:b/>
          <w:bCs/>
          <w:sz w:val="20"/>
        </w:rPr>
      </w:pPr>
      <w:r w:rsidRPr="00011BBD">
        <w:rPr>
          <w:rFonts w:ascii="Calibri" w:hAnsi="Calibri" w:cs="Calibri"/>
          <w:b/>
          <w:bCs/>
          <w:sz w:val="20"/>
        </w:rPr>
        <w:t xml:space="preserve">Minimum Qualifications:  </w:t>
      </w:r>
    </w:p>
    <w:p w14:paraId="142E727E" w14:textId="77777777" w:rsidR="003A2937" w:rsidRPr="003A2937" w:rsidRDefault="003A2937" w:rsidP="003A2937">
      <w:pPr>
        <w:tabs>
          <w:tab w:val="left" w:pos="0"/>
        </w:tabs>
        <w:rPr>
          <w:rFonts w:ascii="Calibri" w:hAnsi="Calibri" w:cs="Calibri"/>
          <w:sz w:val="20"/>
        </w:rPr>
      </w:pPr>
      <w:r w:rsidRPr="003A2937">
        <w:rPr>
          <w:rFonts w:ascii="Calibri" w:hAnsi="Calibri" w:cs="Calibri"/>
          <w:sz w:val="20"/>
        </w:rPr>
        <w:t>•</w:t>
      </w:r>
      <w:r w:rsidRPr="003A2937">
        <w:rPr>
          <w:rFonts w:ascii="Calibri" w:hAnsi="Calibri" w:cs="Calibri"/>
          <w:sz w:val="20"/>
        </w:rPr>
        <w:tab/>
        <w:t>M.A. in Asian American Studies or related Humanities of Social Science field by date of appointment;</w:t>
      </w:r>
    </w:p>
    <w:p w14:paraId="413A9F33" w14:textId="77777777" w:rsidR="00671947" w:rsidRDefault="003A2937" w:rsidP="003A2937">
      <w:pPr>
        <w:tabs>
          <w:tab w:val="left" w:pos="0"/>
        </w:tabs>
        <w:ind w:left="720" w:hanging="720"/>
        <w:rPr>
          <w:rFonts w:ascii="Calibri" w:hAnsi="Calibri" w:cs="Calibri"/>
          <w:sz w:val="20"/>
        </w:rPr>
      </w:pPr>
      <w:r w:rsidRPr="003A2937">
        <w:rPr>
          <w:rFonts w:ascii="Calibri" w:hAnsi="Calibri" w:cs="Calibri"/>
          <w:sz w:val="20"/>
        </w:rPr>
        <w:t>•</w:t>
      </w:r>
      <w:r w:rsidRPr="003A2937">
        <w:rPr>
          <w:rFonts w:ascii="Calibri" w:hAnsi="Calibri" w:cs="Calibri"/>
          <w:sz w:val="20"/>
        </w:rPr>
        <w:tab/>
        <w:t>Evidence of successful teaching experience. Demonstrated potential for eff</w:t>
      </w:r>
      <w:r>
        <w:rPr>
          <w:rFonts w:ascii="Calibri" w:hAnsi="Calibri" w:cs="Calibri"/>
          <w:sz w:val="20"/>
        </w:rPr>
        <w:t xml:space="preserve">ective teaching and ability to </w:t>
      </w:r>
      <w:r w:rsidRPr="003A2937">
        <w:rPr>
          <w:rFonts w:ascii="Calibri" w:hAnsi="Calibri" w:cs="Calibri"/>
          <w:sz w:val="20"/>
        </w:rPr>
        <w:t>communicate effectively with an ethnically and culturally diverse campus community.</w:t>
      </w:r>
    </w:p>
    <w:p w14:paraId="6A05A809" w14:textId="77777777" w:rsidR="003A2937" w:rsidRPr="00011BBD" w:rsidRDefault="003A2937" w:rsidP="003A2937">
      <w:pPr>
        <w:tabs>
          <w:tab w:val="left" w:pos="0"/>
        </w:tabs>
        <w:ind w:left="720" w:hanging="720"/>
        <w:rPr>
          <w:rFonts w:ascii="Calibri" w:hAnsi="Calibri" w:cs="Calibri"/>
          <w:sz w:val="20"/>
        </w:rPr>
      </w:pPr>
    </w:p>
    <w:p w14:paraId="11541B28" w14:textId="77777777" w:rsidR="003A6EB0" w:rsidRPr="00011BBD" w:rsidRDefault="00FC6AEA" w:rsidP="00760173">
      <w:pPr>
        <w:rPr>
          <w:rFonts w:ascii="Calibri" w:hAnsi="Calibri" w:cs="Calibri"/>
          <w:b/>
          <w:bCs/>
          <w:sz w:val="20"/>
        </w:rPr>
      </w:pPr>
      <w:r w:rsidRPr="00011BBD">
        <w:rPr>
          <w:rFonts w:ascii="Calibri" w:hAnsi="Calibri" w:cs="Calibri"/>
          <w:b/>
          <w:bCs/>
          <w:sz w:val="20"/>
        </w:rPr>
        <w:t xml:space="preserve">Desired/Preferred Qualifications:  </w:t>
      </w:r>
    </w:p>
    <w:p w14:paraId="5CEC6D50" w14:textId="77777777" w:rsidR="003A2937" w:rsidRPr="00C3431F" w:rsidRDefault="003A2937" w:rsidP="003A2937">
      <w:pPr>
        <w:rPr>
          <w:rFonts w:ascii="Calibri" w:hAnsi="Calibri" w:cs="Arial"/>
          <w:sz w:val="20"/>
        </w:rPr>
      </w:pPr>
      <w:r w:rsidRPr="00C3431F">
        <w:rPr>
          <w:rFonts w:ascii="Calibri" w:hAnsi="Calibri" w:cs="Arial"/>
          <w:sz w:val="20"/>
        </w:rPr>
        <w:t>•</w:t>
      </w:r>
      <w:r w:rsidRPr="00C3431F">
        <w:rPr>
          <w:rFonts w:ascii="Calibri" w:hAnsi="Calibri" w:cs="Arial"/>
          <w:sz w:val="20"/>
        </w:rPr>
        <w:tab/>
        <w:t xml:space="preserve">Ph.D. in Asian American Studies or related Humanities or Social Science field; </w:t>
      </w:r>
    </w:p>
    <w:p w14:paraId="369EAA62" w14:textId="77777777" w:rsidR="003A2937" w:rsidRPr="00C3431F" w:rsidRDefault="003A2937" w:rsidP="003A2937">
      <w:pPr>
        <w:rPr>
          <w:rFonts w:ascii="Calibri" w:hAnsi="Calibri" w:cs="Arial"/>
          <w:sz w:val="20"/>
        </w:rPr>
      </w:pPr>
      <w:r w:rsidRPr="00C3431F">
        <w:rPr>
          <w:rFonts w:ascii="Calibri" w:hAnsi="Calibri" w:cs="Arial"/>
          <w:sz w:val="20"/>
        </w:rPr>
        <w:t>•</w:t>
      </w:r>
      <w:r w:rsidRPr="00C3431F">
        <w:rPr>
          <w:rFonts w:ascii="Calibri" w:hAnsi="Calibri" w:cs="Arial"/>
          <w:sz w:val="20"/>
        </w:rPr>
        <w:tab/>
        <w:t xml:space="preserve">Evidence of successful teaching at college or high school level; </w:t>
      </w:r>
    </w:p>
    <w:p w14:paraId="71F68AF1" w14:textId="77777777" w:rsidR="003A2937" w:rsidRPr="00C3431F" w:rsidRDefault="003A2937" w:rsidP="003A2937">
      <w:pPr>
        <w:rPr>
          <w:rFonts w:ascii="Calibri" w:hAnsi="Calibri" w:cs="Arial"/>
          <w:sz w:val="20"/>
        </w:rPr>
      </w:pPr>
      <w:r w:rsidRPr="00C3431F">
        <w:rPr>
          <w:rFonts w:ascii="Calibri" w:hAnsi="Calibri" w:cs="Arial"/>
          <w:sz w:val="20"/>
        </w:rPr>
        <w:t>•</w:t>
      </w:r>
      <w:r w:rsidRPr="00C3431F">
        <w:rPr>
          <w:rFonts w:ascii="Calibri" w:hAnsi="Calibri" w:cs="Arial"/>
          <w:sz w:val="20"/>
        </w:rPr>
        <w:tab/>
        <w:t>California teaching credential for K-12;</w:t>
      </w:r>
    </w:p>
    <w:p w14:paraId="39DE375C" w14:textId="77777777" w:rsidR="003A2937" w:rsidRPr="00C3431F" w:rsidRDefault="003A2937" w:rsidP="003A2937">
      <w:pPr>
        <w:rPr>
          <w:rFonts w:ascii="Calibri" w:hAnsi="Calibri" w:cs="Arial"/>
          <w:sz w:val="20"/>
        </w:rPr>
      </w:pPr>
      <w:r w:rsidRPr="00C3431F">
        <w:rPr>
          <w:rFonts w:ascii="Calibri" w:hAnsi="Calibri" w:cs="Arial"/>
          <w:sz w:val="20"/>
        </w:rPr>
        <w:t>•</w:t>
      </w:r>
      <w:r w:rsidRPr="00C3431F">
        <w:rPr>
          <w:rFonts w:ascii="Calibri" w:hAnsi="Calibri" w:cs="Arial"/>
          <w:sz w:val="20"/>
        </w:rPr>
        <w:tab/>
      </w:r>
      <w:r w:rsidRPr="00C3431F">
        <w:rPr>
          <w:rFonts w:ascii="Calibri" w:hAnsi="Calibri" w:cs="Calibri"/>
          <w:sz w:val="20"/>
        </w:rPr>
        <w:t>Academic specialization to meet needs of program for instruction in introduction to Ethnic Studies.</w:t>
      </w:r>
    </w:p>
    <w:p w14:paraId="5A39BBE3" w14:textId="77777777" w:rsidR="003A6EB0" w:rsidRPr="00011BBD" w:rsidRDefault="003A6EB0" w:rsidP="003A6EB0">
      <w:pPr>
        <w:ind w:left="2880"/>
        <w:rPr>
          <w:rFonts w:ascii="Calibri" w:hAnsi="Calibri" w:cs="Calibri"/>
          <w:sz w:val="20"/>
        </w:rPr>
      </w:pPr>
    </w:p>
    <w:p w14:paraId="54F79FBF" w14:textId="77777777" w:rsidR="00324F3E" w:rsidRDefault="1784BD02" w:rsidP="1784BD02">
      <w:pPr>
        <w:ind w:left="2880" w:hanging="2880"/>
        <w:rPr>
          <w:rFonts w:ascii="Calibri" w:hAnsi="Calibri" w:cs="Calibri"/>
          <w:sz w:val="20"/>
        </w:rPr>
      </w:pPr>
      <w:r w:rsidRPr="1784BD02">
        <w:rPr>
          <w:rFonts w:ascii="Calibri" w:hAnsi="Calibri" w:cs="Calibri"/>
          <w:b/>
          <w:bCs/>
          <w:sz w:val="20"/>
        </w:rPr>
        <w:t xml:space="preserve">Duties:  </w:t>
      </w:r>
      <w:r w:rsidRPr="1784BD02">
        <w:rPr>
          <w:rFonts w:ascii="Calibri" w:hAnsi="Calibri" w:cs="Calibri"/>
          <w:sz w:val="20"/>
        </w:rPr>
        <w:t xml:space="preserve">Teach </w:t>
      </w:r>
      <w:r w:rsidRPr="1784BD02">
        <w:rPr>
          <w:rFonts w:ascii="Calibri" w:hAnsi="Calibri" w:cs="Calibri"/>
          <w:i/>
          <w:iCs/>
          <w:sz w:val="20"/>
        </w:rPr>
        <w:t>Introduction to Ethnic Studies</w:t>
      </w:r>
      <w:r w:rsidRPr="1784BD02">
        <w:rPr>
          <w:rFonts w:ascii="Calibri" w:hAnsi="Calibri" w:cs="Calibri"/>
          <w:sz w:val="20"/>
        </w:rPr>
        <w:t xml:space="preserve"> course(s) and lower-division Asian American Studie</w:t>
      </w:r>
      <w:r w:rsidR="00324F3E">
        <w:rPr>
          <w:rFonts w:ascii="Calibri" w:hAnsi="Calibri" w:cs="Calibri"/>
          <w:sz w:val="20"/>
        </w:rPr>
        <w:t>s courses in local high schools</w:t>
      </w:r>
    </w:p>
    <w:p w14:paraId="06403D4B" w14:textId="3AB844FE" w:rsidR="00FC6AEA" w:rsidRPr="00011BBD" w:rsidRDefault="1784BD02" w:rsidP="00324F3E">
      <w:pPr>
        <w:ind w:left="2880" w:hanging="2160"/>
        <w:rPr>
          <w:rFonts w:ascii="Calibri" w:hAnsi="Calibri" w:cs="Calibri"/>
          <w:sz w:val="20"/>
        </w:rPr>
      </w:pPr>
      <w:r w:rsidRPr="1784BD02">
        <w:rPr>
          <w:rFonts w:ascii="Calibri" w:hAnsi="Calibri" w:cs="Calibri"/>
          <w:sz w:val="20"/>
        </w:rPr>
        <w:t>partnering with CSULB.</w:t>
      </w:r>
    </w:p>
    <w:p w14:paraId="41C8F396" w14:textId="77777777" w:rsidR="000170C1" w:rsidRPr="00011BBD" w:rsidRDefault="000170C1">
      <w:pPr>
        <w:ind w:left="2880" w:hanging="2880"/>
        <w:rPr>
          <w:rFonts w:ascii="Calibri" w:hAnsi="Calibri" w:cs="Calibri"/>
          <w:sz w:val="20"/>
        </w:rPr>
      </w:pPr>
    </w:p>
    <w:p w14:paraId="5772B08B" w14:textId="77777777" w:rsidR="003A2937" w:rsidRDefault="003A2937" w:rsidP="003A2937">
      <w:pPr>
        <w:rPr>
          <w:rFonts w:ascii="Calibri" w:hAnsi="Calibri" w:cs="Calibri"/>
          <w:i/>
          <w:color w:val="000000"/>
          <w:sz w:val="18"/>
          <w:szCs w:val="18"/>
          <w:lang w:val="en"/>
        </w:rPr>
      </w:pPr>
      <w:r w:rsidRPr="00011BBD">
        <w:rPr>
          <w:rFonts w:ascii="Calibri" w:hAnsi="Calibri" w:cs="Calibri"/>
          <w:i/>
          <w:color w:val="000000"/>
          <w:sz w:val="18"/>
          <w:szCs w:val="18"/>
          <w:lang w:val="en"/>
        </w:rPr>
        <w:t>CSULB seeks to recruit faculty who enthusiastically support the University’s strong commitment to the academic success of all of our students, including students of color, students with disabilities, students who are first generation to college, veterans, students with diverse socio-economic backgrounds, and students of diverse sexual orientations and gender expressions.  CSULB seeks to recruit and retain a diverse workforce as a reflection of our commitment to serve the People of California, to maintain the excellence of the University, and to offer our students a rich variety of expertise, perspectives, and ways of knowing and learning.</w:t>
      </w:r>
    </w:p>
    <w:p w14:paraId="72A3D3EC" w14:textId="77777777" w:rsidR="00C3431F" w:rsidRPr="00011BBD" w:rsidRDefault="00C3431F" w:rsidP="003A2937">
      <w:pPr>
        <w:rPr>
          <w:rFonts w:ascii="Calibri" w:hAnsi="Calibri" w:cs="Calibri"/>
          <w:i/>
          <w:color w:val="000000"/>
          <w:sz w:val="18"/>
          <w:szCs w:val="18"/>
          <w:lang w:val="en"/>
        </w:rPr>
      </w:pPr>
    </w:p>
    <w:p w14:paraId="2344D803" w14:textId="77777777" w:rsidR="003A2937" w:rsidRPr="00011BBD" w:rsidRDefault="003A2937" w:rsidP="003A2937">
      <w:pPr>
        <w:contextualSpacing/>
        <w:jc w:val="both"/>
        <w:rPr>
          <w:rFonts w:ascii="Calibri" w:hAnsi="Calibri" w:cs="Calibri"/>
          <w:sz w:val="20"/>
        </w:rPr>
      </w:pPr>
      <w:r w:rsidRPr="00011BBD">
        <w:rPr>
          <w:rFonts w:ascii="Calibri" w:hAnsi="Calibri" w:cs="Calibri"/>
          <w:b/>
          <w:bCs/>
          <w:sz w:val="20"/>
        </w:rPr>
        <w:t>Required Documentation</w:t>
      </w:r>
      <w:r w:rsidRPr="00011BBD">
        <w:rPr>
          <w:rFonts w:ascii="Calibri" w:hAnsi="Calibri" w:cs="Calibri"/>
          <w:sz w:val="20"/>
        </w:rPr>
        <w:t xml:space="preserve">:  </w:t>
      </w:r>
    </w:p>
    <w:p w14:paraId="08DA4CC3" w14:textId="77777777" w:rsidR="003A2937" w:rsidRPr="00011BBD" w:rsidRDefault="003A2937" w:rsidP="003A2937">
      <w:pPr>
        <w:numPr>
          <w:ilvl w:val="0"/>
          <w:numId w:val="3"/>
        </w:numPr>
        <w:contextualSpacing/>
        <w:jc w:val="both"/>
        <w:rPr>
          <w:rFonts w:ascii="Calibri" w:hAnsi="Calibri" w:cs="Calibri"/>
          <w:sz w:val="20"/>
        </w:rPr>
      </w:pPr>
      <w:r w:rsidRPr="00011BBD">
        <w:rPr>
          <w:rFonts w:ascii="Calibri" w:hAnsi="Calibri" w:cs="Calibri"/>
          <w:sz w:val="20"/>
        </w:rPr>
        <w:t>Letter of application addressing qualifications in the minimum and/or preferred areas of position description;</w:t>
      </w:r>
    </w:p>
    <w:p w14:paraId="37E9033C" w14:textId="77777777" w:rsidR="003A2937" w:rsidRPr="00011BBD" w:rsidRDefault="003A2937" w:rsidP="003A2937">
      <w:pPr>
        <w:numPr>
          <w:ilvl w:val="0"/>
          <w:numId w:val="3"/>
        </w:numPr>
        <w:jc w:val="both"/>
        <w:rPr>
          <w:rFonts w:ascii="Calibri" w:hAnsi="Calibri" w:cs="Calibri"/>
          <w:sz w:val="20"/>
        </w:rPr>
      </w:pPr>
      <w:r w:rsidRPr="00011BBD">
        <w:rPr>
          <w:rFonts w:ascii="Calibri" w:hAnsi="Calibri" w:cs="Calibri"/>
          <w:sz w:val="20"/>
        </w:rPr>
        <w:t xml:space="preserve">Curriculum Vita including current email address; </w:t>
      </w:r>
    </w:p>
    <w:p w14:paraId="51868335" w14:textId="77777777" w:rsidR="003A2937" w:rsidRPr="00011BBD" w:rsidRDefault="003A2937" w:rsidP="003A2937">
      <w:pPr>
        <w:numPr>
          <w:ilvl w:val="0"/>
          <w:numId w:val="3"/>
        </w:numPr>
        <w:jc w:val="both"/>
        <w:rPr>
          <w:rFonts w:ascii="Calibri" w:hAnsi="Calibri" w:cs="Calibri"/>
          <w:sz w:val="20"/>
        </w:rPr>
      </w:pPr>
      <w:r w:rsidRPr="00011BBD">
        <w:rPr>
          <w:rFonts w:ascii="Calibri" w:hAnsi="Calibri" w:cs="Calibri"/>
          <w:sz w:val="20"/>
        </w:rPr>
        <w:t>Three signed and dated letters of recommendation (within the last three years; a maximum of two letters may be from on campus, but not from the department chair);</w:t>
      </w:r>
    </w:p>
    <w:p w14:paraId="1DFD1495" w14:textId="77777777" w:rsidR="003A2937" w:rsidRPr="00011BBD" w:rsidRDefault="003A2937" w:rsidP="003A2937">
      <w:pPr>
        <w:numPr>
          <w:ilvl w:val="0"/>
          <w:numId w:val="3"/>
        </w:numPr>
        <w:jc w:val="both"/>
        <w:rPr>
          <w:rFonts w:ascii="Calibri" w:hAnsi="Calibri" w:cs="Calibri"/>
          <w:sz w:val="20"/>
        </w:rPr>
      </w:pPr>
      <w:r w:rsidRPr="00011BBD">
        <w:rPr>
          <w:rFonts w:ascii="Calibri" w:hAnsi="Calibri" w:cs="Calibri"/>
          <w:sz w:val="20"/>
        </w:rPr>
        <w:t>Copy of transcript from institution awarding highest degree or currently attending;</w:t>
      </w:r>
    </w:p>
    <w:p w14:paraId="4A242C5E" w14:textId="622218C8" w:rsidR="003A2937" w:rsidRDefault="46F62A4F" w:rsidP="46F62A4F">
      <w:pPr>
        <w:numPr>
          <w:ilvl w:val="0"/>
          <w:numId w:val="3"/>
        </w:numPr>
        <w:rPr>
          <w:rFonts w:ascii="Calibri" w:hAnsi="Calibri" w:cs="Calibri"/>
          <w:sz w:val="20"/>
        </w:rPr>
      </w:pPr>
      <w:r w:rsidRPr="46F62A4F">
        <w:rPr>
          <w:rFonts w:ascii="Calibri" w:hAnsi="Calibri" w:cs="Calibri"/>
          <w:sz w:val="20"/>
        </w:rPr>
        <w:t>Upon hiring, finalists will be required to submit a originally signed SC-1 hiring form obtained from department, an official  transcript and a clear Tuberculosis Test result (test result must be dated within two months of start date).</w:t>
      </w:r>
    </w:p>
    <w:p w14:paraId="0D0B940D" w14:textId="77777777" w:rsidR="003A2937" w:rsidRPr="00C871FD" w:rsidRDefault="003A2937" w:rsidP="003A2937">
      <w:pPr>
        <w:rPr>
          <w:rFonts w:ascii="Calibri" w:hAnsi="Calibri" w:cs="Calibri"/>
          <w:sz w:val="20"/>
        </w:rPr>
      </w:pPr>
    </w:p>
    <w:p w14:paraId="748BE4A3" w14:textId="0C83FCA8" w:rsidR="003A2937" w:rsidRDefault="46F62A4F" w:rsidP="46F62A4F">
      <w:pPr>
        <w:rPr>
          <w:rFonts w:ascii="Calibri" w:hAnsi="Calibri" w:cs="Calibri"/>
          <w:i/>
          <w:iCs/>
          <w:sz w:val="20"/>
        </w:rPr>
      </w:pPr>
      <w:r w:rsidRPr="46F62A4F">
        <w:rPr>
          <w:rFonts w:ascii="Calibri" w:hAnsi="Calibri" w:cs="Calibri"/>
          <w:i/>
          <w:iCs/>
          <w:sz w:val="20"/>
        </w:rPr>
        <w:lastRenderedPageBreak/>
        <w:t>A background check (including a criminal records check and telephone reference check with most recent employer) must be completed satisfactorily before any candidate can be offered a position with the CSU. Failure to satisfactorily complete the background check may affect the application status of applicants or continued employment of current employees who apply for the position. Applicants must also satisfactorily complete a separate background check conducted by the partner school district prior to the start date for employment.</w:t>
      </w:r>
    </w:p>
    <w:p w14:paraId="0E27B00A" w14:textId="77777777" w:rsidR="00C3431F" w:rsidRDefault="00C3431F" w:rsidP="003A2937">
      <w:pPr>
        <w:rPr>
          <w:rFonts w:ascii="Calibri" w:hAnsi="Calibri" w:cs="Calibri"/>
          <w:i/>
          <w:sz w:val="20"/>
        </w:rPr>
      </w:pPr>
    </w:p>
    <w:p w14:paraId="1E04B3AC" w14:textId="77777777" w:rsidR="003A2937" w:rsidRPr="00C076A3" w:rsidRDefault="003A2937" w:rsidP="003A2937">
      <w:pPr>
        <w:rPr>
          <w:rFonts w:ascii="Calibri" w:hAnsi="Calibri" w:cs="Calibri"/>
          <w:i/>
          <w:sz w:val="20"/>
        </w:rPr>
      </w:pPr>
      <w:r w:rsidRPr="00011BBD">
        <w:rPr>
          <w:rFonts w:ascii="Calibri" w:hAnsi="Calibri" w:cs="Calibri"/>
          <w:b/>
          <w:bCs/>
          <w:sz w:val="20"/>
        </w:rPr>
        <w:t>Application Deadline:</w:t>
      </w:r>
      <w:r w:rsidRPr="00011BBD">
        <w:rPr>
          <w:rFonts w:ascii="Calibri" w:hAnsi="Calibri" w:cs="Calibri"/>
          <w:sz w:val="20"/>
        </w:rPr>
        <w:t xml:space="preserve">  Position open until filled or recruitment canceled.  Review of applications is ongoing.  </w:t>
      </w:r>
    </w:p>
    <w:p w14:paraId="60061E4C" w14:textId="77777777" w:rsidR="00FF0A94" w:rsidRPr="00011BBD" w:rsidRDefault="00FF0A94" w:rsidP="00760173">
      <w:pPr>
        <w:rPr>
          <w:rFonts w:ascii="Calibri" w:hAnsi="Calibri" w:cs="Calibri"/>
          <w:sz w:val="20"/>
        </w:rPr>
      </w:pPr>
    </w:p>
    <w:p w14:paraId="5FF6243D" w14:textId="77777777" w:rsidR="00C3431F" w:rsidRPr="00011BBD" w:rsidRDefault="00C3431F" w:rsidP="00C3431F">
      <w:pPr>
        <w:contextualSpacing/>
        <w:rPr>
          <w:rFonts w:ascii="Calibri" w:hAnsi="Calibri" w:cs="Calibri"/>
          <w:b/>
          <w:sz w:val="20"/>
        </w:rPr>
      </w:pPr>
      <w:r w:rsidRPr="00011BBD">
        <w:rPr>
          <w:rFonts w:ascii="Calibri" w:hAnsi="Calibri" w:cs="Calibri"/>
          <w:b/>
          <w:sz w:val="20"/>
        </w:rPr>
        <w:t>Applications, required documentation, and/or requests for information should be addressed to:</w:t>
      </w:r>
    </w:p>
    <w:p w14:paraId="0DA3B6E8" w14:textId="77777777" w:rsidR="00C3431F" w:rsidRPr="00011BBD" w:rsidRDefault="00C3431F" w:rsidP="00C3431F">
      <w:pPr>
        <w:ind w:left="2880" w:hanging="2160"/>
        <w:contextualSpacing/>
        <w:rPr>
          <w:rFonts w:ascii="Calibri" w:hAnsi="Calibri" w:cs="Calibri"/>
          <w:sz w:val="20"/>
        </w:rPr>
      </w:pPr>
      <w:r>
        <w:rPr>
          <w:rFonts w:ascii="Calibri" w:hAnsi="Calibri" w:cs="Calibri"/>
          <w:sz w:val="20"/>
        </w:rPr>
        <w:t>Teri Yamada, Chair</w:t>
      </w:r>
    </w:p>
    <w:p w14:paraId="2020EA23" w14:textId="77777777" w:rsidR="00C3431F" w:rsidRPr="00011BBD" w:rsidRDefault="00C3431F" w:rsidP="00C3431F">
      <w:pPr>
        <w:ind w:left="2880" w:hanging="2160"/>
        <w:contextualSpacing/>
        <w:rPr>
          <w:rFonts w:ascii="Calibri" w:hAnsi="Calibri" w:cs="Calibri"/>
          <w:sz w:val="20"/>
        </w:rPr>
      </w:pPr>
      <w:r>
        <w:rPr>
          <w:rFonts w:ascii="Calibri" w:hAnsi="Calibri" w:cs="Calibri"/>
          <w:sz w:val="20"/>
        </w:rPr>
        <w:t>Department of Asian and Asian American Studies</w:t>
      </w:r>
    </w:p>
    <w:p w14:paraId="47ADD043" w14:textId="77777777" w:rsidR="00C3431F" w:rsidRPr="00011BBD" w:rsidRDefault="00C3431F" w:rsidP="00C3431F">
      <w:pPr>
        <w:ind w:left="2880" w:hanging="2160"/>
        <w:contextualSpacing/>
        <w:rPr>
          <w:rFonts w:ascii="Calibri" w:hAnsi="Calibri" w:cs="Calibri"/>
          <w:sz w:val="20"/>
        </w:rPr>
      </w:pPr>
      <w:r w:rsidRPr="00011BBD">
        <w:rPr>
          <w:rFonts w:ascii="Calibri" w:hAnsi="Calibri" w:cs="Calibri"/>
          <w:sz w:val="20"/>
        </w:rPr>
        <w:t>California State University, Long Beach</w:t>
      </w:r>
    </w:p>
    <w:p w14:paraId="66EA5C1C" w14:textId="77777777" w:rsidR="00C3431F" w:rsidRPr="00011BBD" w:rsidRDefault="00C3431F" w:rsidP="00C3431F">
      <w:pPr>
        <w:ind w:left="2880" w:hanging="2160"/>
        <w:contextualSpacing/>
        <w:rPr>
          <w:rFonts w:ascii="Calibri" w:hAnsi="Calibri" w:cs="Calibri"/>
          <w:sz w:val="20"/>
        </w:rPr>
      </w:pPr>
      <w:r w:rsidRPr="00011BBD">
        <w:rPr>
          <w:rFonts w:ascii="Calibri" w:hAnsi="Calibri" w:cs="Calibri"/>
          <w:sz w:val="20"/>
        </w:rPr>
        <w:t>1250 Bellflower Blvd.</w:t>
      </w:r>
    </w:p>
    <w:p w14:paraId="5D99823D" w14:textId="77777777" w:rsidR="00C3431F" w:rsidRPr="00011BBD" w:rsidRDefault="00C3431F" w:rsidP="00C3431F">
      <w:pPr>
        <w:ind w:left="2880" w:hanging="2160"/>
        <w:contextualSpacing/>
        <w:rPr>
          <w:rFonts w:ascii="Calibri" w:hAnsi="Calibri" w:cs="Calibri"/>
          <w:sz w:val="20"/>
        </w:rPr>
      </w:pPr>
      <w:r>
        <w:rPr>
          <w:rFonts w:ascii="Calibri" w:hAnsi="Calibri" w:cs="Calibri"/>
          <w:sz w:val="20"/>
        </w:rPr>
        <w:t>Long Beach, California 90840</w:t>
      </w:r>
    </w:p>
    <w:p w14:paraId="6F987942" w14:textId="77777777" w:rsidR="00C3431F" w:rsidRPr="00C3431F" w:rsidRDefault="00C3431F" w:rsidP="00C3431F">
      <w:pPr>
        <w:ind w:firstLine="720"/>
        <w:contextualSpacing/>
        <w:rPr>
          <w:rFonts w:ascii="Calibri" w:hAnsi="Calibri" w:cs="Calibri"/>
          <w:sz w:val="20"/>
        </w:rPr>
      </w:pPr>
      <w:r w:rsidRPr="00C3431F">
        <w:rPr>
          <w:rFonts w:ascii="Calibri" w:hAnsi="Calibri" w:cs="Calibri"/>
          <w:sz w:val="20"/>
        </w:rPr>
        <w:t>Inquiries should be addressed to: Michelle Okawa, michelle.okawa@csulb.edu (562) 985-4645</w:t>
      </w:r>
    </w:p>
    <w:p w14:paraId="44EAFD9C" w14:textId="77777777" w:rsidR="00C3431F" w:rsidRPr="00011BBD" w:rsidRDefault="00C3431F" w:rsidP="00C3431F">
      <w:pPr>
        <w:ind w:left="2880" w:hanging="2160"/>
        <w:contextualSpacing/>
        <w:rPr>
          <w:rFonts w:ascii="Calibri" w:hAnsi="Calibri" w:cs="Calibri"/>
          <w:sz w:val="20"/>
        </w:rPr>
      </w:pPr>
    </w:p>
    <w:p w14:paraId="1F430FE9" w14:textId="77777777" w:rsidR="00C3431F" w:rsidRDefault="00C3431F" w:rsidP="00C3431F">
      <w:pPr>
        <w:rPr>
          <w:rFonts w:ascii="Calibri" w:hAnsi="Calibri" w:cs="Calibri"/>
          <w:i/>
          <w:color w:val="000000"/>
          <w:sz w:val="18"/>
          <w:szCs w:val="18"/>
          <w:lang w:val="en"/>
        </w:rPr>
      </w:pPr>
      <w:r w:rsidRPr="00011BBD">
        <w:rPr>
          <w:rFonts w:ascii="Calibri" w:hAnsi="Calibri" w:cs="Calibri"/>
          <w:i/>
          <w:color w:val="000000"/>
          <w:sz w:val="18"/>
          <w:szCs w:val="18"/>
          <w:lang w:val="en"/>
        </w:rPr>
        <w:t>CSULB is committed to creating a community in which a diverse population can learn, live, and work in an atmosphere of tolerance, civility and respect for the rights and sensibilities of each individual, without regard to race, color, national origin, ancestry, religious creed, sex, gender identity, sexual orientation, marital status, disability, medical condition, age, Vietnam era veteran status, or any other veteran's status.   CSULB is an Equal Opportunity Employer.</w:t>
      </w:r>
    </w:p>
    <w:p w14:paraId="4B94D5A5" w14:textId="77777777" w:rsidR="00FC6AEA" w:rsidRPr="00011BBD" w:rsidRDefault="00FC6AEA">
      <w:pPr>
        <w:ind w:left="2880" w:hanging="2880"/>
        <w:jc w:val="both"/>
        <w:rPr>
          <w:rFonts w:ascii="Calibri" w:hAnsi="Calibri" w:cs="Calibri"/>
          <w:sz w:val="20"/>
        </w:rPr>
      </w:pPr>
    </w:p>
    <w:sectPr w:rsidR="00FC6AEA" w:rsidRPr="00011BBD" w:rsidSect="00FF0A94">
      <w:pgSz w:w="12240" w:h="15840"/>
      <w:pgMar w:top="144" w:right="720" w:bottom="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Yu Gothic Light">
    <w:altName w:val="游ゴシック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8B722D"/>
    <w:multiLevelType w:val="hybridMultilevel"/>
    <w:tmpl w:val="110091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6A1C7711"/>
    <w:multiLevelType w:val="hybridMultilevel"/>
    <w:tmpl w:val="1D0C9C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7C214297"/>
    <w:multiLevelType w:val="hybridMultilevel"/>
    <w:tmpl w:val="C1E622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7182"/>
    <w:rsid w:val="00011BBD"/>
    <w:rsid w:val="000170C1"/>
    <w:rsid w:val="0009778B"/>
    <w:rsid w:val="00101F5A"/>
    <w:rsid w:val="00110CAC"/>
    <w:rsid w:val="00127340"/>
    <w:rsid w:val="00151582"/>
    <w:rsid w:val="001526C6"/>
    <w:rsid w:val="00161619"/>
    <w:rsid w:val="001929B2"/>
    <w:rsid w:val="001B45AF"/>
    <w:rsid w:val="00204F1E"/>
    <w:rsid w:val="00257B00"/>
    <w:rsid w:val="00267EF9"/>
    <w:rsid w:val="002927E9"/>
    <w:rsid w:val="002A37BF"/>
    <w:rsid w:val="002F5DDC"/>
    <w:rsid w:val="00324F3E"/>
    <w:rsid w:val="003A2937"/>
    <w:rsid w:val="003A6EB0"/>
    <w:rsid w:val="00400397"/>
    <w:rsid w:val="0043409B"/>
    <w:rsid w:val="0046501C"/>
    <w:rsid w:val="00473476"/>
    <w:rsid w:val="00473F35"/>
    <w:rsid w:val="00480775"/>
    <w:rsid w:val="005875EB"/>
    <w:rsid w:val="005919EC"/>
    <w:rsid w:val="00592FF0"/>
    <w:rsid w:val="005C1FA5"/>
    <w:rsid w:val="00603730"/>
    <w:rsid w:val="00641ACB"/>
    <w:rsid w:val="006628AD"/>
    <w:rsid w:val="00664825"/>
    <w:rsid w:val="00671947"/>
    <w:rsid w:val="006A7D7C"/>
    <w:rsid w:val="006F4F18"/>
    <w:rsid w:val="00760173"/>
    <w:rsid w:val="0077069A"/>
    <w:rsid w:val="00774E8C"/>
    <w:rsid w:val="007878EA"/>
    <w:rsid w:val="007A79C0"/>
    <w:rsid w:val="007D5D71"/>
    <w:rsid w:val="007F139B"/>
    <w:rsid w:val="00903156"/>
    <w:rsid w:val="0095213B"/>
    <w:rsid w:val="00970FC3"/>
    <w:rsid w:val="00981098"/>
    <w:rsid w:val="009C7A50"/>
    <w:rsid w:val="00A606BE"/>
    <w:rsid w:val="00AB0D07"/>
    <w:rsid w:val="00AF418F"/>
    <w:rsid w:val="00B93EAD"/>
    <w:rsid w:val="00BB7182"/>
    <w:rsid w:val="00BD4FF4"/>
    <w:rsid w:val="00BF46CB"/>
    <w:rsid w:val="00C101EC"/>
    <w:rsid w:val="00C3431F"/>
    <w:rsid w:val="00C86F69"/>
    <w:rsid w:val="00CE43FE"/>
    <w:rsid w:val="00D369E5"/>
    <w:rsid w:val="00D457BD"/>
    <w:rsid w:val="00D53974"/>
    <w:rsid w:val="00D60BD3"/>
    <w:rsid w:val="00D97837"/>
    <w:rsid w:val="00DA4FC8"/>
    <w:rsid w:val="00E15567"/>
    <w:rsid w:val="00E30E22"/>
    <w:rsid w:val="00E91C4C"/>
    <w:rsid w:val="00E95A9C"/>
    <w:rsid w:val="00ED2C1E"/>
    <w:rsid w:val="00F70B82"/>
    <w:rsid w:val="00F71FA6"/>
    <w:rsid w:val="00FC6AEA"/>
    <w:rsid w:val="00FF0A94"/>
    <w:rsid w:val="1784BD02"/>
    <w:rsid w:val="46F62A4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F4AA65"/>
  <w15:docId w15:val="{E722CD43-AD9A-4D89-BFB8-E3875DE71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92FF0"/>
    <w:rPr>
      <w:rFonts w:ascii="Tahoma" w:hAnsi="Tahoma" w:cs="Tahoma"/>
      <w:sz w:val="16"/>
      <w:szCs w:val="16"/>
    </w:rPr>
  </w:style>
  <w:style w:type="character" w:styleId="Hyperlink">
    <w:name w:val="Hyperlink"/>
    <w:rsid w:val="00C101E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2757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598</Words>
  <Characters>3409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California State University, Long Beach</vt:lpstr>
    </vt:vector>
  </TitlesOfParts>
  <Company>CSULB</Company>
  <LinksUpToDate>false</LinksUpToDate>
  <CharactersWithSpaces>4000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State University, Long Beach</dc:title>
  <dc:creator>dgoodban</dc:creator>
  <cp:lastModifiedBy>Debbie Hildreth Pisarcik</cp:lastModifiedBy>
  <cp:revision>2</cp:revision>
  <cp:lastPrinted>2018-10-24T09:00:00Z</cp:lastPrinted>
  <dcterms:created xsi:type="dcterms:W3CDTF">2018-11-05T19:50:00Z</dcterms:created>
  <dcterms:modified xsi:type="dcterms:W3CDTF">2018-11-05T19:50:00Z</dcterms:modified>
</cp:coreProperties>
</file>